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3831F" w14:textId="69D808C6" w:rsidR="00457C74" w:rsidRPr="00631DA8" w:rsidRDefault="0074736B">
      <w:pPr>
        <w:spacing w:after="0"/>
        <w:jc w:val="center"/>
        <w:rPr>
          <w:rFonts w:eastAsia="Times New Roman" w:cs="Times New Roman"/>
          <w:color w:val="0F293D"/>
          <w:sz w:val="28"/>
          <w:szCs w:val="28"/>
          <w:lang w:val="de-DE" w:eastAsia="fr-FR"/>
        </w:rPr>
      </w:pPr>
      <w:r w:rsidRPr="00631DA8">
        <w:rPr>
          <w:rFonts w:eastAsia="Times New Roman" w:cs="Times New Roman"/>
          <w:color w:val="0F293D"/>
          <w:sz w:val="28"/>
          <w:szCs w:val="28"/>
          <w:lang w:val="de-DE" w:eastAsia="fr-FR"/>
        </w:rPr>
        <w:t xml:space="preserve">Um seine Entwicklung </w:t>
      </w:r>
      <w:r w:rsidR="00A37FE8" w:rsidRPr="00631DA8">
        <w:rPr>
          <w:rFonts w:eastAsia="Times New Roman" w:cs="Times New Roman"/>
          <w:color w:val="0F293D"/>
          <w:sz w:val="28"/>
          <w:szCs w:val="28"/>
          <w:lang w:val="de-DE" w:eastAsia="fr-FR"/>
        </w:rPr>
        <w:t xml:space="preserve">in Deutschland zu </w:t>
      </w:r>
      <w:r w:rsidRPr="00631DA8">
        <w:rPr>
          <w:rFonts w:eastAsia="Times New Roman" w:cs="Times New Roman"/>
          <w:color w:val="0F293D"/>
          <w:sz w:val="28"/>
          <w:szCs w:val="28"/>
          <w:lang w:val="de-DE" w:eastAsia="fr-FR"/>
        </w:rPr>
        <w:t>unterstützen</w:t>
      </w:r>
      <w:r w:rsidR="00650A67">
        <w:rPr>
          <w:rFonts w:eastAsia="Times New Roman" w:cs="Times New Roman"/>
          <w:color w:val="0F293D"/>
          <w:sz w:val="28"/>
          <w:szCs w:val="28"/>
          <w:lang w:val="de-DE" w:eastAsia="fr-FR"/>
        </w:rPr>
        <w:t>,</w:t>
      </w:r>
      <w:r w:rsidRPr="00631DA8">
        <w:rPr>
          <w:rFonts w:eastAsia="Times New Roman" w:cs="Times New Roman"/>
          <w:color w:val="0F293D"/>
          <w:sz w:val="28"/>
          <w:szCs w:val="28"/>
          <w:lang w:val="de-DE" w:eastAsia="fr-FR"/>
        </w:rPr>
        <w:t xml:space="preserve"> </w:t>
      </w:r>
      <w:r w:rsidR="00A37FE8" w:rsidRPr="00631DA8">
        <w:rPr>
          <w:rFonts w:eastAsia="Times New Roman" w:cs="Times New Roman"/>
          <w:color w:val="0F293D"/>
          <w:sz w:val="28"/>
          <w:szCs w:val="28"/>
          <w:lang w:val="de-DE" w:eastAsia="fr-FR"/>
        </w:rPr>
        <w:t xml:space="preserve">sucht </w:t>
      </w:r>
      <w:r w:rsidRPr="00631DA8">
        <w:rPr>
          <w:rFonts w:eastAsia="Times New Roman" w:cs="Times New Roman"/>
          <w:color w:val="0F293D"/>
          <w:sz w:val="28"/>
          <w:szCs w:val="28"/>
          <w:lang w:val="de-DE" w:eastAsia="fr-FR"/>
        </w:rPr>
        <w:t xml:space="preserve">Novagraaf einen </w:t>
      </w:r>
      <w:r w:rsidR="00950289" w:rsidRPr="00631DA8">
        <w:rPr>
          <w:rFonts w:eastAsia="Times New Roman" w:cs="Times New Roman"/>
          <w:b/>
          <w:bCs/>
          <w:color w:val="0F293D"/>
          <w:sz w:val="28"/>
          <w:szCs w:val="28"/>
          <w:lang w:val="de-DE" w:eastAsia="fr-FR"/>
        </w:rPr>
        <w:t xml:space="preserve">Deutschen </w:t>
      </w:r>
      <w:r w:rsidR="00A37FE8" w:rsidRPr="00631DA8">
        <w:rPr>
          <w:rFonts w:eastAsia="Times New Roman" w:cs="Times New Roman"/>
          <w:b/>
          <w:bCs/>
          <w:color w:val="0F293D"/>
          <w:sz w:val="28"/>
          <w:szCs w:val="28"/>
          <w:lang w:val="de-DE" w:eastAsia="fr-FR"/>
        </w:rPr>
        <w:t xml:space="preserve">Patentanwalt </w:t>
      </w:r>
      <w:r w:rsidRPr="00631DA8">
        <w:rPr>
          <w:rFonts w:eastAsia="Times New Roman" w:cs="Times New Roman"/>
          <w:color w:val="0F293D"/>
          <w:sz w:val="28"/>
          <w:szCs w:val="28"/>
          <w:lang w:val="de-DE" w:eastAsia="fr-FR"/>
        </w:rPr>
        <w:t>(m/w</w:t>
      </w:r>
      <w:r w:rsidR="00650A67">
        <w:rPr>
          <w:rFonts w:eastAsia="Times New Roman" w:cs="Times New Roman"/>
          <w:color w:val="0F293D"/>
          <w:sz w:val="28"/>
          <w:szCs w:val="28"/>
          <w:lang w:val="de-DE" w:eastAsia="fr-FR"/>
        </w:rPr>
        <w:t>/d</w:t>
      </w:r>
      <w:r w:rsidRPr="00631DA8">
        <w:rPr>
          <w:rFonts w:eastAsia="Times New Roman" w:cs="Times New Roman"/>
          <w:color w:val="0F293D"/>
          <w:sz w:val="28"/>
          <w:szCs w:val="28"/>
          <w:lang w:val="de-DE" w:eastAsia="fr-FR"/>
        </w:rPr>
        <w:t xml:space="preserve">) </w:t>
      </w:r>
      <w:r w:rsidR="00650A67">
        <w:rPr>
          <w:rFonts w:eastAsia="Times New Roman" w:cs="Times New Roman"/>
          <w:color w:val="0F293D"/>
          <w:sz w:val="28"/>
          <w:szCs w:val="28"/>
          <w:lang w:val="de-DE" w:eastAsia="fr-FR"/>
        </w:rPr>
        <w:t>der Fachrichtungen</w:t>
      </w:r>
      <w:r w:rsidRPr="00631DA8">
        <w:rPr>
          <w:rFonts w:eastAsia="Times New Roman" w:cs="Times New Roman"/>
          <w:color w:val="0F293D"/>
          <w:sz w:val="28"/>
          <w:szCs w:val="28"/>
          <w:lang w:val="de-DE" w:eastAsia="fr-FR"/>
        </w:rPr>
        <w:t xml:space="preserve"> Elektrotechnik, </w:t>
      </w:r>
      <w:r w:rsidR="00650A67">
        <w:rPr>
          <w:rFonts w:eastAsia="Times New Roman" w:cs="Times New Roman"/>
          <w:color w:val="0F293D"/>
          <w:sz w:val="28"/>
          <w:szCs w:val="28"/>
          <w:lang w:val="de-DE" w:eastAsia="fr-FR"/>
        </w:rPr>
        <w:t>Maschine</w:t>
      </w:r>
      <w:r w:rsidR="008C6AB6">
        <w:rPr>
          <w:rFonts w:eastAsia="Times New Roman" w:cs="Times New Roman"/>
          <w:color w:val="0F293D"/>
          <w:sz w:val="28"/>
          <w:szCs w:val="28"/>
          <w:lang w:val="de-DE" w:eastAsia="fr-FR"/>
        </w:rPr>
        <w:t>n</w:t>
      </w:r>
      <w:r w:rsidR="00650A67">
        <w:rPr>
          <w:rFonts w:eastAsia="Times New Roman" w:cs="Times New Roman"/>
          <w:color w:val="0F293D"/>
          <w:sz w:val="28"/>
          <w:szCs w:val="28"/>
          <w:lang w:val="de-DE" w:eastAsia="fr-FR"/>
        </w:rPr>
        <w:t>bau</w:t>
      </w:r>
      <w:r w:rsidRPr="00631DA8">
        <w:rPr>
          <w:rFonts w:eastAsia="Times New Roman" w:cs="Times New Roman"/>
          <w:color w:val="0F293D"/>
          <w:sz w:val="28"/>
          <w:szCs w:val="28"/>
          <w:lang w:val="de-DE" w:eastAsia="fr-FR"/>
        </w:rPr>
        <w:t xml:space="preserve">, Mechatronik und </w:t>
      </w:r>
      <w:r w:rsidR="008C6AB6">
        <w:rPr>
          <w:rFonts w:eastAsia="Times New Roman" w:cs="Times New Roman"/>
          <w:color w:val="0F293D"/>
          <w:sz w:val="28"/>
          <w:szCs w:val="28"/>
          <w:lang w:val="de-DE" w:eastAsia="fr-FR"/>
        </w:rPr>
        <w:t xml:space="preserve">mit </w:t>
      </w:r>
      <w:r w:rsidR="00A37FE8" w:rsidRPr="00631DA8">
        <w:rPr>
          <w:rFonts w:eastAsia="Times New Roman" w:cs="Times New Roman"/>
          <w:color w:val="0F293D"/>
          <w:sz w:val="28"/>
          <w:szCs w:val="28"/>
          <w:lang w:val="de-DE" w:eastAsia="fr-FR"/>
        </w:rPr>
        <w:t xml:space="preserve">mindestens </w:t>
      </w:r>
      <w:r w:rsidRPr="00631DA8">
        <w:rPr>
          <w:rFonts w:eastAsia="Times New Roman" w:cs="Times New Roman"/>
          <w:color w:val="0F293D"/>
          <w:sz w:val="28"/>
          <w:szCs w:val="28"/>
          <w:lang w:val="de-DE" w:eastAsia="fr-FR"/>
        </w:rPr>
        <w:t>5 Jahren Berufserfahrung</w:t>
      </w:r>
      <w:r w:rsidR="00A37FE8" w:rsidRPr="00631DA8">
        <w:rPr>
          <w:rFonts w:eastAsia="Times New Roman" w:cs="Times New Roman"/>
          <w:color w:val="0F293D"/>
          <w:sz w:val="28"/>
          <w:szCs w:val="28"/>
          <w:lang w:val="de-DE" w:eastAsia="fr-FR"/>
        </w:rPr>
        <w:t xml:space="preserve">. Die Stelle wird zunächst in einem der bestehenden Büros der Kanzlei in </w:t>
      </w:r>
      <w:r w:rsidR="00A37FE8" w:rsidRPr="00631DA8">
        <w:rPr>
          <w:rFonts w:eastAsia="Times New Roman" w:cs="Times New Roman"/>
          <w:b/>
          <w:bCs/>
          <w:color w:val="0F293D"/>
          <w:sz w:val="28"/>
          <w:szCs w:val="28"/>
          <w:lang w:val="de-DE" w:eastAsia="fr-FR"/>
        </w:rPr>
        <w:t>Paris</w:t>
      </w:r>
      <w:r w:rsidR="00950289" w:rsidRPr="00631DA8">
        <w:rPr>
          <w:rFonts w:eastAsia="Times New Roman" w:cs="Times New Roman"/>
          <w:b/>
          <w:bCs/>
          <w:color w:val="0F293D"/>
          <w:sz w:val="28"/>
          <w:szCs w:val="28"/>
          <w:lang w:val="de-DE" w:eastAsia="fr-FR"/>
        </w:rPr>
        <w:t xml:space="preserve">, Genf </w:t>
      </w:r>
      <w:r w:rsidR="00A37FE8" w:rsidRPr="00631DA8">
        <w:rPr>
          <w:rFonts w:eastAsia="Times New Roman" w:cs="Times New Roman"/>
          <w:b/>
          <w:bCs/>
          <w:color w:val="0F293D"/>
          <w:sz w:val="28"/>
          <w:szCs w:val="28"/>
          <w:lang w:val="de-DE" w:eastAsia="fr-FR"/>
        </w:rPr>
        <w:t xml:space="preserve">oder London </w:t>
      </w:r>
      <w:r w:rsidR="00650A67" w:rsidRPr="00650A67">
        <w:rPr>
          <w:rFonts w:eastAsia="Times New Roman" w:cs="Times New Roman"/>
          <w:color w:val="0F293D"/>
          <w:sz w:val="28"/>
          <w:szCs w:val="28"/>
          <w:lang w:val="de-DE" w:eastAsia="fr-FR"/>
        </w:rPr>
        <w:t>basiert</w:t>
      </w:r>
      <w:r w:rsidR="00A37FE8" w:rsidRPr="00650A67">
        <w:rPr>
          <w:rFonts w:eastAsia="Times New Roman" w:cs="Times New Roman"/>
          <w:color w:val="0F293D"/>
          <w:sz w:val="28"/>
          <w:szCs w:val="28"/>
          <w:lang w:val="de-DE" w:eastAsia="fr-FR"/>
        </w:rPr>
        <w:t xml:space="preserve"> sein</w:t>
      </w:r>
      <w:r w:rsidR="00A37FE8" w:rsidRPr="00631DA8">
        <w:rPr>
          <w:rFonts w:eastAsia="Times New Roman" w:cs="Times New Roman"/>
          <w:b/>
          <w:bCs/>
          <w:color w:val="0F293D"/>
          <w:sz w:val="28"/>
          <w:szCs w:val="28"/>
          <w:lang w:val="de-DE" w:eastAsia="fr-FR"/>
        </w:rPr>
        <w:t xml:space="preserve">, </w:t>
      </w:r>
      <w:r w:rsidR="00A37FE8" w:rsidRPr="00631DA8">
        <w:rPr>
          <w:rFonts w:eastAsia="Times New Roman" w:cs="Times New Roman"/>
          <w:color w:val="0F293D"/>
          <w:sz w:val="28"/>
          <w:szCs w:val="28"/>
          <w:lang w:val="de-DE" w:eastAsia="fr-FR"/>
        </w:rPr>
        <w:t>wobei langfristig die Möglichkeit besteht, ein</w:t>
      </w:r>
      <w:r w:rsidR="00627CEB">
        <w:rPr>
          <w:rFonts w:eastAsia="Times New Roman" w:cs="Times New Roman"/>
          <w:color w:val="0F293D"/>
          <w:sz w:val="28"/>
          <w:szCs w:val="28"/>
          <w:lang w:val="de-DE" w:eastAsia="fr-FR"/>
        </w:rPr>
        <w:t xml:space="preserve"> Büro </w:t>
      </w:r>
      <w:r w:rsidR="00A37FE8" w:rsidRPr="00631DA8">
        <w:rPr>
          <w:rFonts w:eastAsia="Times New Roman" w:cs="Times New Roman"/>
          <w:color w:val="0F293D"/>
          <w:sz w:val="28"/>
          <w:szCs w:val="28"/>
          <w:lang w:val="de-DE" w:eastAsia="fr-FR"/>
        </w:rPr>
        <w:t>in Deutschland aufzubauen.</w:t>
      </w:r>
    </w:p>
    <w:p w14:paraId="494A0A69" w14:textId="77777777" w:rsidR="004B7295" w:rsidRPr="00631DA8" w:rsidRDefault="004B7295" w:rsidP="002258BD">
      <w:pPr>
        <w:spacing w:after="0" w:line="240" w:lineRule="auto"/>
        <w:jc w:val="both"/>
        <w:rPr>
          <w:rFonts w:eastAsia="Times New Roman" w:cs="Times New Roman"/>
          <w:color w:val="0F293D"/>
          <w:lang w:val="de-DE" w:eastAsia="fr-FR"/>
        </w:rPr>
      </w:pPr>
    </w:p>
    <w:p w14:paraId="387E494B" w14:textId="77777777" w:rsidR="00FE314B" w:rsidRPr="00631DA8" w:rsidRDefault="00FE314B" w:rsidP="002258BD">
      <w:pPr>
        <w:spacing w:after="0" w:line="240" w:lineRule="auto"/>
        <w:jc w:val="both"/>
        <w:rPr>
          <w:rFonts w:eastAsia="Times New Roman" w:cs="Times New Roman"/>
          <w:color w:val="0F293D"/>
          <w:lang w:val="de-DE" w:eastAsia="fr-FR"/>
        </w:rPr>
      </w:pPr>
    </w:p>
    <w:p w14:paraId="5FCE9258" w14:textId="1711ED47" w:rsidR="00457C74" w:rsidRPr="00631DA8" w:rsidRDefault="0074736B">
      <w:pPr>
        <w:spacing w:after="0" w:line="240" w:lineRule="auto"/>
        <w:jc w:val="both"/>
        <w:rPr>
          <w:rFonts w:eastAsia="Times New Roman" w:cs="Times New Roman"/>
          <w:color w:val="0F293D"/>
          <w:sz w:val="24"/>
          <w:szCs w:val="24"/>
          <w:lang w:val="de-DE" w:eastAsia="fr-FR"/>
        </w:rPr>
      </w:pPr>
      <w:r w:rsidRPr="00631DA8">
        <w:rPr>
          <w:rFonts w:eastAsia="Times New Roman" w:cs="Times New Roman"/>
          <w:color w:val="0F293D"/>
          <w:sz w:val="24"/>
          <w:szCs w:val="24"/>
          <w:lang w:val="de-DE" w:eastAsia="fr-FR"/>
        </w:rPr>
        <w:t xml:space="preserve">Novagraaf ist eine </w:t>
      </w:r>
      <w:r w:rsidR="00AE5358">
        <w:rPr>
          <w:rFonts w:eastAsia="Times New Roman" w:cs="Times New Roman"/>
          <w:color w:val="0F293D"/>
          <w:sz w:val="24"/>
          <w:szCs w:val="24"/>
          <w:lang w:val="de-DE" w:eastAsia="fr-FR"/>
        </w:rPr>
        <w:t>auf</w:t>
      </w:r>
      <w:r w:rsidRPr="00631DA8">
        <w:rPr>
          <w:rFonts w:eastAsia="Times New Roman" w:cs="Times New Roman"/>
          <w:color w:val="0F293D"/>
          <w:sz w:val="24"/>
          <w:szCs w:val="24"/>
          <w:lang w:val="de-DE" w:eastAsia="fr-FR"/>
        </w:rPr>
        <w:t xml:space="preserve"> </w:t>
      </w:r>
      <w:r w:rsidR="00AE5358">
        <w:rPr>
          <w:rFonts w:eastAsia="Times New Roman" w:cs="Times New Roman"/>
          <w:color w:val="0F293D"/>
          <w:sz w:val="24"/>
          <w:szCs w:val="24"/>
          <w:lang w:val="de-DE" w:eastAsia="fr-FR"/>
        </w:rPr>
        <w:t>gewerblichen Rechtsschutz spezialisierte Kanzlei</w:t>
      </w:r>
      <w:r w:rsidR="003936A3" w:rsidRPr="00631DA8">
        <w:rPr>
          <w:rFonts w:eastAsia="Times New Roman" w:cs="Times New Roman"/>
          <w:color w:val="0F293D"/>
          <w:sz w:val="24"/>
          <w:szCs w:val="24"/>
          <w:lang w:val="de-DE" w:eastAsia="fr-FR"/>
        </w:rPr>
        <w:t xml:space="preserve">, die sich </w:t>
      </w:r>
      <w:r w:rsidRPr="00631DA8">
        <w:rPr>
          <w:rFonts w:eastAsia="Times New Roman" w:cs="Times New Roman"/>
          <w:color w:val="0F293D"/>
          <w:sz w:val="24"/>
          <w:szCs w:val="24"/>
          <w:lang w:val="de-DE" w:eastAsia="fr-FR"/>
        </w:rPr>
        <w:t xml:space="preserve">durch eine entschieden moderne Vision </w:t>
      </w:r>
      <w:r w:rsidR="003936A3" w:rsidRPr="00631DA8">
        <w:rPr>
          <w:rFonts w:eastAsia="Times New Roman" w:cs="Times New Roman"/>
          <w:color w:val="0F293D"/>
          <w:sz w:val="24"/>
          <w:szCs w:val="24"/>
          <w:lang w:val="de-DE" w:eastAsia="fr-FR"/>
        </w:rPr>
        <w:t xml:space="preserve">ihrer </w:t>
      </w:r>
      <w:r w:rsidRPr="00631DA8">
        <w:rPr>
          <w:rFonts w:eastAsia="Times New Roman" w:cs="Times New Roman"/>
          <w:color w:val="0F293D"/>
          <w:sz w:val="24"/>
          <w:szCs w:val="24"/>
          <w:lang w:val="de-DE" w:eastAsia="fr-FR"/>
        </w:rPr>
        <w:t>Rolle als IP-Partner von Unternehmen auszeichnet und das Know-how einer internationalen Anwaltskanzlei mit der Innovation und Effizienz eines globalen Dienstleisters verbindet.</w:t>
      </w:r>
    </w:p>
    <w:p w14:paraId="12D11A7B" w14:textId="656ABBCE" w:rsidR="00457C74" w:rsidRPr="00631DA8" w:rsidRDefault="0074736B">
      <w:pPr>
        <w:spacing w:after="0" w:line="240" w:lineRule="auto"/>
        <w:jc w:val="both"/>
        <w:rPr>
          <w:rFonts w:eastAsia="Times New Roman" w:cs="Times New Roman"/>
          <w:color w:val="0F293D"/>
          <w:sz w:val="24"/>
          <w:szCs w:val="24"/>
          <w:lang w:val="de-DE" w:eastAsia="fr-FR"/>
        </w:rPr>
      </w:pPr>
      <w:r w:rsidRPr="00631DA8">
        <w:rPr>
          <w:rFonts w:eastAsia="Times New Roman" w:cs="Times New Roman"/>
          <w:color w:val="0F293D"/>
          <w:sz w:val="24"/>
          <w:szCs w:val="24"/>
          <w:lang w:val="de-DE" w:eastAsia="fr-FR"/>
        </w:rPr>
        <w:t xml:space="preserve">Novagraaf hat im Laufe der Jahre ein vielfältiges </w:t>
      </w:r>
      <w:r w:rsidR="00AE5358">
        <w:rPr>
          <w:rFonts w:eastAsia="Times New Roman" w:cs="Times New Roman"/>
          <w:color w:val="0F293D"/>
          <w:sz w:val="24"/>
          <w:szCs w:val="24"/>
          <w:lang w:val="de-DE" w:eastAsia="fr-FR"/>
        </w:rPr>
        <w:t>Mandanten</w:t>
      </w:r>
      <w:r w:rsidRPr="00631DA8">
        <w:rPr>
          <w:rFonts w:eastAsia="Times New Roman" w:cs="Times New Roman"/>
          <w:color w:val="0F293D"/>
          <w:sz w:val="24"/>
          <w:szCs w:val="24"/>
          <w:lang w:val="de-DE" w:eastAsia="fr-FR"/>
        </w:rPr>
        <w:t xml:space="preserve">portfolio aufgebaut, das </w:t>
      </w:r>
      <w:r w:rsidR="007C5025">
        <w:rPr>
          <w:rFonts w:eastAsia="Times New Roman" w:cs="Times New Roman"/>
          <w:color w:val="0F293D"/>
          <w:sz w:val="24"/>
          <w:szCs w:val="24"/>
          <w:lang w:val="de-DE" w:eastAsia="fr-FR"/>
        </w:rPr>
        <w:t xml:space="preserve">sowohl </w:t>
      </w:r>
      <w:r w:rsidRPr="00631DA8">
        <w:rPr>
          <w:rFonts w:eastAsia="Times New Roman" w:cs="Times New Roman"/>
          <w:color w:val="0F293D"/>
          <w:sz w:val="24"/>
          <w:szCs w:val="24"/>
          <w:lang w:val="de-DE" w:eastAsia="fr-FR"/>
        </w:rPr>
        <w:t>KMUs</w:t>
      </w:r>
      <w:r w:rsidR="007C5025">
        <w:rPr>
          <w:rFonts w:eastAsia="Times New Roman" w:cs="Times New Roman"/>
          <w:color w:val="0F293D"/>
          <w:sz w:val="24"/>
          <w:szCs w:val="24"/>
          <w:lang w:val="de-DE" w:eastAsia="fr-FR"/>
        </w:rPr>
        <w:t xml:space="preserve"> als auch</w:t>
      </w:r>
      <w:r w:rsidRPr="00631DA8">
        <w:rPr>
          <w:rFonts w:eastAsia="Times New Roman" w:cs="Times New Roman"/>
          <w:color w:val="0F293D"/>
          <w:sz w:val="24"/>
          <w:szCs w:val="24"/>
          <w:lang w:val="de-DE" w:eastAsia="fr-FR"/>
        </w:rPr>
        <w:t xml:space="preserve"> </w:t>
      </w:r>
      <w:r w:rsidR="00490D16" w:rsidRPr="00631DA8">
        <w:rPr>
          <w:rFonts w:eastAsia="Times New Roman" w:cs="Times New Roman"/>
          <w:color w:val="0F293D"/>
          <w:sz w:val="24"/>
          <w:szCs w:val="24"/>
          <w:lang w:val="de-DE" w:eastAsia="fr-FR"/>
        </w:rPr>
        <w:t>Forschungslabor</w:t>
      </w:r>
      <w:r w:rsidR="00AE5358">
        <w:rPr>
          <w:rFonts w:eastAsia="Times New Roman" w:cs="Times New Roman"/>
          <w:color w:val="0F293D"/>
          <w:sz w:val="24"/>
          <w:szCs w:val="24"/>
          <w:lang w:val="de-DE" w:eastAsia="fr-FR"/>
        </w:rPr>
        <w:t>e</w:t>
      </w:r>
      <w:r w:rsidR="00490D16" w:rsidRPr="00631DA8">
        <w:rPr>
          <w:rFonts w:eastAsia="Times New Roman" w:cs="Times New Roman"/>
          <w:color w:val="0F293D"/>
          <w:sz w:val="24"/>
          <w:szCs w:val="24"/>
          <w:lang w:val="de-DE" w:eastAsia="fr-FR"/>
        </w:rPr>
        <w:t xml:space="preserve"> </w:t>
      </w:r>
      <w:r w:rsidRPr="00631DA8">
        <w:rPr>
          <w:rFonts w:eastAsia="Times New Roman" w:cs="Times New Roman"/>
          <w:color w:val="0F293D"/>
          <w:sz w:val="24"/>
          <w:szCs w:val="24"/>
          <w:lang w:val="de-DE" w:eastAsia="fr-FR"/>
        </w:rPr>
        <w:t xml:space="preserve">und </w:t>
      </w:r>
      <w:r w:rsidR="00490D16" w:rsidRPr="00631DA8">
        <w:rPr>
          <w:rFonts w:eastAsia="Times New Roman" w:cs="Times New Roman"/>
          <w:color w:val="0F293D"/>
          <w:sz w:val="24"/>
          <w:szCs w:val="24"/>
          <w:lang w:val="de-DE" w:eastAsia="fr-FR"/>
        </w:rPr>
        <w:t xml:space="preserve">große internationale Konzerne </w:t>
      </w:r>
      <w:r w:rsidRPr="00631DA8">
        <w:rPr>
          <w:rFonts w:eastAsia="Times New Roman" w:cs="Times New Roman"/>
          <w:color w:val="0F293D"/>
          <w:sz w:val="24"/>
          <w:szCs w:val="24"/>
          <w:lang w:val="de-DE" w:eastAsia="fr-FR"/>
        </w:rPr>
        <w:t xml:space="preserve">aus </w:t>
      </w:r>
      <w:r w:rsidR="007C5025">
        <w:rPr>
          <w:rFonts w:eastAsia="Times New Roman" w:cs="Times New Roman"/>
          <w:color w:val="0F293D"/>
          <w:sz w:val="24"/>
          <w:szCs w:val="24"/>
          <w:lang w:val="de-DE" w:eastAsia="fr-FR"/>
        </w:rPr>
        <w:t xml:space="preserve">den </w:t>
      </w:r>
      <w:r w:rsidRPr="00631DA8">
        <w:rPr>
          <w:rFonts w:eastAsia="Times New Roman" w:cs="Times New Roman"/>
          <w:color w:val="0F293D"/>
          <w:sz w:val="24"/>
          <w:szCs w:val="24"/>
          <w:lang w:val="de-DE" w:eastAsia="fr-FR"/>
        </w:rPr>
        <w:t>verschieden</w:t>
      </w:r>
      <w:r w:rsidR="00AE5358">
        <w:rPr>
          <w:rFonts w:eastAsia="Times New Roman" w:cs="Times New Roman"/>
          <w:color w:val="0F293D"/>
          <w:sz w:val="24"/>
          <w:szCs w:val="24"/>
          <w:lang w:val="de-DE" w:eastAsia="fr-FR"/>
        </w:rPr>
        <w:t>st</w:t>
      </w:r>
      <w:r w:rsidRPr="00631DA8">
        <w:rPr>
          <w:rFonts w:eastAsia="Times New Roman" w:cs="Times New Roman"/>
          <w:color w:val="0F293D"/>
          <w:sz w:val="24"/>
          <w:szCs w:val="24"/>
          <w:lang w:val="de-DE" w:eastAsia="fr-FR"/>
        </w:rPr>
        <w:t xml:space="preserve">en </w:t>
      </w:r>
      <w:r w:rsidR="009A3D89" w:rsidRPr="00631DA8">
        <w:rPr>
          <w:rFonts w:eastAsia="Times New Roman" w:cs="Times New Roman"/>
          <w:color w:val="0F293D"/>
          <w:sz w:val="24"/>
          <w:szCs w:val="24"/>
          <w:lang w:val="de-DE" w:eastAsia="fr-FR"/>
        </w:rPr>
        <w:t>Wirtschafts</w:t>
      </w:r>
      <w:r w:rsidR="00AE5358">
        <w:rPr>
          <w:rFonts w:eastAsia="Times New Roman" w:cs="Times New Roman"/>
          <w:color w:val="0F293D"/>
          <w:sz w:val="24"/>
          <w:szCs w:val="24"/>
          <w:lang w:val="de-DE" w:eastAsia="fr-FR"/>
        </w:rPr>
        <w:t>bereichen</w:t>
      </w:r>
      <w:r w:rsidR="009A3D89" w:rsidRPr="00631DA8">
        <w:rPr>
          <w:rFonts w:eastAsia="Times New Roman" w:cs="Times New Roman"/>
          <w:color w:val="0F293D"/>
          <w:sz w:val="24"/>
          <w:szCs w:val="24"/>
          <w:lang w:val="de-DE" w:eastAsia="fr-FR"/>
        </w:rPr>
        <w:t xml:space="preserve"> </w:t>
      </w:r>
      <w:r w:rsidRPr="00631DA8">
        <w:rPr>
          <w:rFonts w:eastAsia="Times New Roman" w:cs="Times New Roman"/>
          <w:color w:val="0F293D"/>
          <w:sz w:val="24"/>
          <w:szCs w:val="24"/>
          <w:lang w:val="de-DE" w:eastAsia="fr-FR"/>
        </w:rPr>
        <w:t>umfasst.</w:t>
      </w:r>
    </w:p>
    <w:p w14:paraId="7AF1925C" w14:textId="77777777" w:rsidR="00A33AC7" w:rsidRPr="00631DA8" w:rsidRDefault="00A33AC7" w:rsidP="002258BD">
      <w:pPr>
        <w:spacing w:after="0" w:line="240" w:lineRule="auto"/>
        <w:jc w:val="both"/>
        <w:rPr>
          <w:rFonts w:eastAsia="Times New Roman" w:cs="Times New Roman"/>
          <w:color w:val="0F293D"/>
          <w:sz w:val="24"/>
          <w:szCs w:val="24"/>
          <w:lang w:val="de-DE" w:eastAsia="fr-FR"/>
        </w:rPr>
      </w:pPr>
    </w:p>
    <w:p w14:paraId="2088BDAC" w14:textId="77777777" w:rsidR="00457C74" w:rsidRPr="00631DA8" w:rsidRDefault="0074736B">
      <w:pPr>
        <w:spacing w:after="0" w:line="240" w:lineRule="auto"/>
        <w:jc w:val="both"/>
        <w:rPr>
          <w:rFonts w:eastAsia="Times New Roman" w:cs="Times New Roman"/>
          <w:color w:val="0F293D"/>
          <w:sz w:val="24"/>
          <w:szCs w:val="24"/>
          <w:lang w:val="de-DE" w:eastAsia="fr-FR"/>
        </w:rPr>
      </w:pPr>
      <w:r w:rsidRPr="00631DA8">
        <w:rPr>
          <w:rFonts w:eastAsia="Times New Roman" w:cs="Times New Roman"/>
          <w:color w:val="0F293D"/>
          <w:sz w:val="24"/>
          <w:szCs w:val="24"/>
          <w:lang w:val="de-DE" w:eastAsia="fr-FR"/>
        </w:rPr>
        <w:t xml:space="preserve">Novagraaf </w:t>
      </w:r>
      <w:r w:rsidR="0014625B" w:rsidRPr="00631DA8">
        <w:rPr>
          <w:rFonts w:eastAsia="Times New Roman" w:cs="Times New Roman"/>
          <w:color w:val="0F293D"/>
          <w:sz w:val="24"/>
          <w:szCs w:val="24"/>
          <w:lang w:val="de-DE" w:eastAsia="fr-FR"/>
        </w:rPr>
        <w:t xml:space="preserve">bietet ein </w:t>
      </w:r>
      <w:r w:rsidRPr="00631DA8">
        <w:rPr>
          <w:rFonts w:eastAsia="Times New Roman" w:cs="Times New Roman"/>
          <w:color w:val="0F293D"/>
          <w:sz w:val="24"/>
          <w:szCs w:val="24"/>
          <w:lang w:val="de-DE" w:eastAsia="fr-FR"/>
        </w:rPr>
        <w:t xml:space="preserve">internationales, freundliches und lernorientiertes </w:t>
      </w:r>
      <w:r w:rsidR="0014625B" w:rsidRPr="00631DA8">
        <w:rPr>
          <w:rFonts w:eastAsia="Times New Roman" w:cs="Times New Roman"/>
          <w:color w:val="0F293D"/>
          <w:sz w:val="24"/>
          <w:szCs w:val="24"/>
          <w:lang w:val="de-DE" w:eastAsia="fr-FR"/>
        </w:rPr>
        <w:t>Umfeld</w:t>
      </w:r>
      <w:r w:rsidRPr="00631DA8">
        <w:rPr>
          <w:rFonts w:eastAsia="Times New Roman" w:cs="Times New Roman"/>
          <w:color w:val="0F293D"/>
          <w:sz w:val="24"/>
          <w:szCs w:val="24"/>
          <w:lang w:val="de-DE" w:eastAsia="fr-FR"/>
        </w:rPr>
        <w:t xml:space="preserve">, </w:t>
      </w:r>
      <w:r w:rsidR="00E949B8" w:rsidRPr="00631DA8">
        <w:rPr>
          <w:rFonts w:eastAsia="Times New Roman" w:cs="Times New Roman"/>
          <w:color w:val="0F293D"/>
          <w:sz w:val="24"/>
          <w:szCs w:val="24"/>
          <w:lang w:val="de-DE" w:eastAsia="fr-FR"/>
        </w:rPr>
        <w:t xml:space="preserve">in dem </w:t>
      </w:r>
      <w:r w:rsidR="003936A3" w:rsidRPr="00631DA8">
        <w:rPr>
          <w:rFonts w:eastAsia="Times New Roman" w:cs="Times New Roman"/>
          <w:color w:val="0F293D"/>
          <w:sz w:val="24"/>
          <w:szCs w:val="24"/>
          <w:lang w:val="de-DE" w:eastAsia="fr-FR"/>
        </w:rPr>
        <w:t xml:space="preserve">eine </w:t>
      </w:r>
      <w:r w:rsidRPr="00631DA8">
        <w:rPr>
          <w:rFonts w:eastAsia="Times New Roman" w:cs="Times New Roman"/>
          <w:color w:val="0F293D"/>
          <w:sz w:val="24"/>
          <w:szCs w:val="24"/>
          <w:lang w:val="de-DE" w:eastAsia="fr-FR"/>
        </w:rPr>
        <w:t xml:space="preserve">flexible </w:t>
      </w:r>
      <w:r w:rsidR="0014625B" w:rsidRPr="00631DA8">
        <w:rPr>
          <w:rFonts w:eastAsia="Times New Roman" w:cs="Times New Roman"/>
          <w:color w:val="0F293D"/>
          <w:sz w:val="24"/>
          <w:szCs w:val="24"/>
          <w:lang w:val="de-DE" w:eastAsia="fr-FR"/>
        </w:rPr>
        <w:t>Arbeitsorganisation gefördert wird</w:t>
      </w:r>
      <w:r w:rsidRPr="00631DA8">
        <w:rPr>
          <w:rFonts w:eastAsia="Times New Roman" w:cs="Times New Roman"/>
          <w:color w:val="0F293D"/>
          <w:sz w:val="24"/>
          <w:szCs w:val="24"/>
          <w:lang w:val="de-DE" w:eastAsia="fr-FR"/>
        </w:rPr>
        <w:t xml:space="preserve">. </w:t>
      </w:r>
    </w:p>
    <w:p w14:paraId="38E138D7" w14:textId="77777777" w:rsidR="003936A3" w:rsidRPr="00631DA8" w:rsidRDefault="003936A3" w:rsidP="002258BD">
      <w:pPr>
        <w:spacing w:after="0" w:line="240" w:lineRule="auto"/>
        <w:jc w:val="both"/>
        <w:rPr>
          <w:rFonts w:eastAsia="Times New Roman" w:cs="Times New Roman"/>
          <w:color w:val="0F293D"/>
          <w:sz w:val="24"/>
          <w:szCs w:val="24"/>
          <w:lang w:val="de-DE" w:eastAsia="fr-FR"/>
        </w:rPr>
      </w:pPr>
    </w:p>
    <w:p w14:paraId="334E6347" w14:textId="54788631" w:rsidR="00457C74" w:rsidRPr="00631DA8" w:rsidRDefault="0074736B">
      <w:pPr>
        <w:spacing w:after="0" w:line="240" w:lineRule="auto"/>
        <w:jc w:val="both"/>
        <w:rPr>
          <w:rFonts w:eastAsia="Times New Roman" w:cs="Times New Roman"/>
          <w:color w:val="0F293D"/>
          <w:sz w:val="24"/>
          <w:szCs w:val="24"/>
          <w:lang w:val="de-DE" w:eastAsia="fr-FR"/>
        </w:rPr>
      </w:pPr>
      <w:r w:rsidRPr="00631DA8">
        <w:rPr>
          <w:rFonts w:eastAsia="Times New Roman" w:cs="Times New Roman"/>
          <w:color w:val="0F293D"/>
          <w:sz w:val="24"/>
          <w:szCs w:val="24"/>
          <w:lang w:val="de-DE" w:eastAsia="fr-FR"/>
        </w:rPr>
        <w:t xml:space="preserve">Bei Novagraaf steht der Mensch im Mittelpunkt. </w:t>
      </w:r>
      <w:r w:rsidR="0014625B" w:rsidRPr="00631DA8">
        <w:rPr>
          <w:rFonts w:eastAsia="Times New Roman" w:cs="Times New Roman"/>
          <w:color w:val="0F293D"/>
          <w:sz w:val="24"/>
          <w:szCs w:val="24"/>
          <w:lang w:val="de-DE" w:eastAsia="fr-FR"/>
        </w:rPr>
        <w:t xml:space="preserve">Das Unternehmen </w:t>
      </w:r>
      <w:r w:rsidR="00E949B8" w:rsidRPr="00631DA8">
        <w:rPr>
          <w:rFonts w:eastAsia="Times New Roman" w:cs="Times New Roman"/>
          <w:color w:val="0F293D"/>
          <w:sz w:val="24"/>
          <w:szCs w:val="24"/>
          <w:lang w:val="de-DE" w:eastAsia="fr-FR"/>
        </w:rPr>
        <w:t xml:space="preserve">ermutigt </w:t>
      </w:r>
      <w:r w:rsidRPr="00631DA8">
        <w:rPr>
          <w:rFonts w:eastAsia="Times New Roman" w:cs="Times New Roman"/>
          <w:color w:val="0F293D"/>
          <w:sz w:val="24"/>
          <w:szCs w:val="24"/>
          <w:lang w:val="de-DE" w:eastAsia="fr-FR"/>
        </w:rPr>
        <w:t>seine Mitarbeiter</w:t>
      </w:r>
      <w:r w:rsidR="00700066" w:rsidRPr="00631DA8">
        <w:rPr>
          <w:rFonts w:eastAsia="Times New Roman" w:cs="Times New Roman"/>
          <w:color w:val="0F293D"/>
          <w:sz w:val="24"/>
          <w:szCs w:val="24"/>
          <w:lang w:val="de-DE" w:eastAsia="fr-FR"/>
        </w:rPr>
        <w:t xml:space="preserve">, sich zu </w:t>
      </w:r>
      <w:r w:rsidRPr="00631DA8">
        <w:rPr>
          <w:rFonts w:eastAsia="Times New Roman" w:cs="Times New Roman"/>
          <w:color w:val="0F293D"/>
          <w:sz w:val="24"/>
          <w:szCs w:val="24"/>
          <w:lang w:val="de-DE" w:eastAsia="fr-FR"/>
        </w:rPr>
        <w:t xml:space="preserve">sportlichen Aktivitäten zusammenzufinden, </w:t>
      </w:r>
      <w:r w:rsidR="00E949B8" w:rsidRPr="00631DA8">
        <w:rPr>
          <w:rFonts w:eastAsia="Times New Roman" w:cs="Times New Roman"/>
          <w:color w:val="0F293D"/>
          <w:sz w:val="24"/>
          <w:szCs w:val="24"/>
          <w:lang w:val="de-DE" w:eastAsia="fr-FR"/>
        </w:rPr>
        <w:t>und ermöglicht ihnen</w:t>
      </w:r>
      <w:r w:rsidRPr="00631DA8">
        <w:rPr>
          <w:rFonts w:eastAsia="Times New Roman" w:cs="Times New Roman"/>
          <w:color w:val="0F293D"/>
          <w:sz w:val="24"/>
          <w:szCs w:val="24"/>
          <w:lang w:val="de-DE" w:eastAsia="fr-FR"/>
        </w:rPr>
        <w:t xml:space="preserve">, sich für humanitäre </w:t>
      </w:r>
      <w:r w:rsidR="007C5025">
        <w:rPr>
          <w:rFonts w:eastAsia="Times New Roman" w:cs="Times New Roman"/>
          <w:color w:val="0F293D"/>
          <w:sz w:val="24"/>
          <w:szCs w:val="24"/>
          <w:lang w:val="de-DE" w:eastAsia="fr-FR"/>
        </w:rPr>
        <w:t>Projekte</w:t>
      </w:r>
      <w:r w:rsidRPr="00631DA8">
        <w:rPr>
          <w:rFonts w:eastAsia="Times New Roman" w:cs="Times New Roman"/>
          <w:color w:val="0F293D"/>
          <w:sz w:val="24"/>
          <w:szCs w:val="24"/>
          <w:lang w:val="de-DE" w:eastAsia="fr-FR"/>
        </w:rPr>
        <w:t xml:space="preserve"> zu engagieren, die ihnen am Herzen liegen.</w:t>
      </w:r>
    </w:p>
    <w:p w14:paraId="61436618" w14:textId="77777777" w:rsidR="002258BD" w:rsidRPr="00631DA8" w:rsidRDefault="002258BD" w:rsidP="002258BD">
      <w:pPr>
        <w:spacing w:after="0"/>
        <w:jc w:val="both"/>
        <w:rPr>
          <w:rFonts w:eastAsia="Times New Roman" w:cs="Times New Roman"/>
          <w:color w:val="0F293D"/>
          <w:sz w:val="24"/>
          <w:szCs w:val="24"/>
          <w:lang w:val="de-DE" w:eastAsia="fr-FR"/>
        </w:rPr>
      </w:pPr>
    </w:p>
    <w:p w14:paraId="71B0959C" w14:textId="0C2F439C" w:rsidR="00457C74" w:rsidRPr="00631DA8" w:rsidRDefault="0074736B">
      <w:pPr>
        <w:spacing w:after="0"/>
        <w:jc w:val="both"/>
        <w:rPr>
          <w:rFonts w:eastAsia="Times New Roman" w:cs="Times New Roman"/>
          <w:color w:val="0F293D"/>
          <w:sz w:val="24"/>
          <w:szCs w:val="24"/>
          <w:lang w:val="de-DE" w:eastAsia="fr-FR"/>
        </w:rPr>
      </w:pPr>
      <w:r w:rsidRPr="00631DA8">
        <w:rPr>
          <w:rFonts w:eastAsia="Times New Roman" w:cs="Times New Roman"/>
          <w:color w:val="0F293D"/>
          <w:sz w:val="24"/>
          <w:szCs w:val="24"/>
          <w:lang w:val="de-DE" w:eastAsia="fr-FR"/>
        </w:rPr>
        <w:t>Sie möchten sich in einem dynamischen, neugierigen, anspruchsvollen und stimulierenden Kollektiv weiterentwickeln, das auf einem unternehmerischen, internationalen und kollaborativen Modell basiert</w:t>
      </w:r>
      <w:r w:rsidR="000E3030">
        <w:rPr>
          <w:rFonts w:eastAsia="Times New Roman" w:cs="Times New Roman"/>
          <w:color w:val="0F293D"/>
          <w:sz w:val="24"/>
          <w:szCs w:val="24"/>
          <w:lang w:val="de-DE" w:eastAsia="fr-FR"/>
        </w:rPr>
        <w:t xml:space="preserve">? </w:t>
      </w:r>
      <w:r w:rsidR="000E3030">
        <w:rPr>
          <w:rFonts w:eastAsia="Times New Roman" w:cs="Times New Roman"/>
          <w:b/>
          <w:color w:val="0F293D"/>
          <w:sz w:val="24"/>
          <w:szCs w:val="24"/>
          <w:lang w:val="de-DE" w:eastAsia="fr-FR"/>
        </w:rPr>
        <w:t>K</w:t>
      </w:r>
      <w:r w:rsidRPr="00631DA8">
        <w:rPr>
          <w:rFonts w:eastAsia="Times New Roman" w:cs="Times New Roman"/>
          <w:b/>
          <w:color w:val="0F293D"/>
          <w:sz w:val="24"/>
          <w:szCs w:val="24"/>
          <w:lang w:val="de-DE" w:eastAsia="fr-FR"/>
        </w:rPr>
        <w:t>ommen Sie zu uns!</w:t>
      </w:r>
    </w:p>
    <w:p w14:paraId="1E687B48" w14:textId="77777777" w:rsidR="002258BD" w:rsidRPr="00631DA8" w:rsidRDefault="002258BD" w:rsidP="002258BD">
      <w:pPr>
        <w:spacing w:after="0"/>
        <w:rPr>
          <w:sz w:val="24"/>
          <w:szCs w:val="24"/>
          <w:lang w:val="de-DE"/>
        </w:rPr>
      </w:pPr>
    </w:p>
    <w:p w14:paraId="294E4B81" w14:textId="62C3DF64" w:rsidR="00457C74" w:rsidRPr="00631DA8" w:rsidRDefault="0074736B">
      <w:pPr>
        <w:spacing w:after="0" w:line="240" w:lineRule="auto"/>
        <w:rPr>
          <w:rFonts w:eastAsia="Times New Roman" w:cs="Times New Roman"/>
          <w:b/>
          <w:color w:val="1F4E79" w:themeColor="accent1" w:themeShade="80"/>
          <w:sz w:val="24"/>
          <w:szCs w:val="24"/>
          <w:lang w:val="de-DE" w:eastAsia="fr-FR"/>
        </w:rPr>
      </w:pPr>
      <w:r w:rsidRPr="00631DA8">
        <w:rPr>
          <w:rFonts w:eastAsia="Times New Roman" w:cs="Times New Roman"/>
          <w:b/>
          <w:color w:val="1F4E79" w:themeColor="accent1" w:themeShade="80"/>
          <w:sz w:val="24"/>
          <w:szCs w:val="24"/>
          <w:lang w:val="de-DE" w:eastAsia="fr-FR"/>
        </w:rPr>
        <w:t>Ihre Aufgaben:</w:t>
      </w:r>
    </w:p>
    <w:p w14:paraId="3BB35F3E" w14:textId="77777777" w:rsidR="00E36818" w:rsidRPr="00631DA8" w:rsidRDefault="00E36818" w:rsidP="00875E40">
      <w:pPr>
        <w:spacing w:after="0" w:line="240" w:lineRule="auto"/>
        <w:rPr>
          <w:rFonts w:eastAsia="Times New Roman" w:cs="Times New Roman"/>
          <w:b/>
          <w:color w:val="0F293D"/>
          <w:sz w:val="24"/>
          <w:szCs w:val="24"/>
          <w:lang w:val="de-DE" w:eastAsia="fr-FR"/>
        </w:rPr>
      </w:pPr>
    </w:p>
    <w:p w14:paraId="6B599D05" w14:textId="5BD6D40D" w:rsidR="00457C74" w:rsidRPr="00631DA8" w:rsidRDefault="0074736B">
      <w:pPr>
        <w:spacing w:after="0" w:line="240" w:lineRule="auto"/>
        <w:rPr>
          <w:rFonts w:eastAsia="Times New Roman" w:cs="Times New Roman"/>
          <w:color w:val="0F293D"/>
          <w:sz w:val="24"/>
          <w:szCs w:val="24"/>
          <w:lang w:val="de-DE" w:eastAsia="fr-FR"/>
        </w:rPr>
      </w:pPr>
      <w:r w:rsidRPr="00631DA8">
        <w:rPr>
          <w:rFonts w:eastAsia="Times New Roman" w:cs="Times New Roman"/>
          <w:color w:val="0F293D"/>
          <w:sz w:val="24"/>
          <w:szCs w:val="24"/>
          <w:lang w:val="de-DE" w:eastAsia="fr-FR"/>
        </w:rPr>
        <w:t xml:space="preserve">Ihre Aufgaben werden darin bestehen, die verschiedenen Aspekte des Innovationsschutzes und der Verwertung von IP-Rechten </w:t>
      </w:r>
      <w:r w:rsidR="000E3030">
        <w:rPr>
          <w:rFonts w:eastAsia="Times New Roman" w:cs="Times New Roman"/>
          <w:color w:val="0F293D"/>
          <w:sz w:val="24"/>
          <w:szCs w:val="24"/>
          <w:lang w:val="de-DE" w:eastAsia="fr-FR"/>
        </w:rPr>
        <w:t xml:space="preserve">hauptsächlich </w:t>
      </w:r>
      <w:r w:rsidRPr="00631DA8">
        <w:rPr>
          <w:rFonts w:eastAsia="Times New Roman" w:cs="Times New Roman"/>
          <w:color w:val="0F293D"/>
          <w:sz w:val="24"/>
          <w:szCs w:val="24"/>
          <w:lang w:val="de-DE" w:eastAsia="fr-FR"/>
        </w:rPr>
        <w:t xml:space="preserve">für die </w:t>
      </w:r>
      <w:r w:rsidR="000E3030">
        <w:rPr>
          <w:rFonts w:eastAsia="Times New Roman" w:cs="Times New Roman"/>
          <w:color w:val="0F293D"/>
          <w:sz w:val="24"/>
          <w:szCs w:val="24"/>
          <w:lang w:val="de-DE" w:eastAsia="fr-FR"/>
        </w:rPr>
        <w:t>in Deutschland basierten Mandanten</w:t>
      </w:r>
      <w:r w:rsidRPr="00631DA8">
        <w:rPr>
          <w:rFonts w:eastAsia="Times New Roman" w:cs="Times New Roman"/>
          <w:color w:val="0F293D"/>
          <w:sz w:val="24"/>
          <w:szCs w:val="24"/>
          <w:lang w:val="de-DE" w:eastAsia="fr-FR"/>
        </w:rPr>
        <w:t xml:space="preserve"> der Gruppe</w:t>
      </w:r>
      <w:r w:rsidR="000E3030">
        <w:rPr>
          <w:rFonts w:eastAsia="Times New Roman" w:cs="Times New Roman"/>
          <w:color w:val="0F293D"/>
          <w:sz w:val="24"/>
          <w:szCs w:val="24"/>
          <w:lang w:val="de-DE" w:eastAsia="fr-FR"/>
        </w:rPr>
        <w:t xml:space="preserve"> </w:t>
      </w:r>
      <w:r w:rsidR="00950289" w:rsidRPr="00631DA8">
        <w:rPr>
          <w:rFonts w:eastAsia="Times New Roman" w:cs="Times New Roman"/>
          <w:color w:val="0F293D"/>
          <w:sz w:val="24"/>
          <w:szCs w:val="24"/>
          <w:lang w:val="de-DE" w:eastAsia="fr-FR"/>
        </w:rPr>
        <w:t xml:space="preserve">zu </w:t>
      </w:r>
      <w:r w:rsidRPr="00631DA8">
        <w:rPr>
          <w:rFonts w:eastAsia="Times New Roman" w:cs="Times New Roman"/>
          <w:color w:val="0F293D"/>
          <w:sz w:val="24"/>
          <w:szCs w:val="24"/>
          <w:lang w:val="de-DE" w:eastAsia="fr-FR"/>
        </w:rPr>
        <w:t xml:space="preserve">verwalten, </w:t>
      </w:r>
      <w:r w:rsidR="000E3030">
        <w:rPr>
          <w:rFonts w:eastAsia="Times New Roman" w:cs="Times New Roman"/>
          <w:color w:val="0F293D"/>
          <w:sz w:val="24"/>
          <w:szCs w:val="24"/>
          <w:lang w:val="de-DE" w:eastAsia="fr-FR"/>
        </w:rPr>
        <w:t xml:space="preserve">und </w:t>
      </w:r>
      <w:r w:rsidRPr="00631DA8">
        <w:rPr>
          <w:rFonts w:eastAsia="Times New Roman" w:cs="Times New Roman"/>
          <w:color w:val="0F293D"/>
          <w:sz w:val="24"/>
          <w:szCs w:val="24"/>
          <w:lang w:val="de-DE" w:eastAsia="fr-FR"/>
        </w:rPr>
        <w:t xml:space="preserve">insbesondere: </w:t>
      </w:r>
    </w:p>
    <w:p w14:paraId="67E9BE4D" w14:textId="77777777" w:rsidR="004B7295" w:rsidRPr="00631DA8" w:rsidRDefault="004B7295" w:rsidP="004B7295">
      <w:pPr>
        <w:spacing w:after="0" w:line="240" w:lineRule="auto"/>
        <w:rPr>
          <w:rFonts w:eastAsia="Times New Roman" w:cs="Times New Roman"/>
          <w:color w:val="0F293D"/>
          <w:sz w:val="24"/>
          <w:szCs w:val="24"/>
          <w:lang w:val="de-DE" w:eastAsia="fr-FR"/>
        </w:rPr>
      </w:pPr>
    </w:p>
    <w:p w14:paraId="0D3688FC" w14:textId="3E96312B" w:rsidR="00457C74" w:rsidRPr="00631DA8" w:rsidRDefault="00950289" w:rsidP="00631DA8">
      <w:pPr>
        <w:pStyle w:val="Paragraphedeliste"/>
        <w:numPr>
          <w:ilvl w:val="0"/>
          <w:numId w:val="3"/>
        </w:numPr>
        <w:spacing w:after="0" w:line="240" w:lineRule="auto"/>
        <w:rPr>
          <w:rFonts w:eastAsia="Times New Roman" w:cs="Times New Roman"/>
          <w:color w:val="0F293D"/>
          <w:sz w:val="24"/>
          <w:szCs w:val="24"/>
          <w:lang w:val="de-DE" w:eastAsia="fr-FR"/>
        </w:rPr>
      </w:pPr>
      <w:r w:rsidRPr="00631DA8">
        <w:rPr>
          <w:rFonts w:eastAsia="Times New Roman" w:cs="Times New Roman"/>
          <w:color w:val="0F293D"/>
          <w:sz w:val="24"/>
          <w:szCs w:val="24"/>
          <w:lang w:val="de-DE" w:eastAsia="fr-FR"/>
        </w:rPr>
        <w:t>die Einreichung von nationalen Anmeldungen beim Deutschen Patentamt</w:t>
      </w:r>
      <w:r w:rsidR="0074736B">
        <w:rPr>
          <w:rFonts w:eastAsia="Times New Roman" w:cs="Times New Roman"/>
          <w:color w:val="0F293D"/>
          <w:sz w:val="24"/>
          <w:szCs w:val="24"/>
          <w:lang w:val="de-DE" w:eastAsia="fr-FR"/>
        </w:rPr>
        <w:t>,</w:t>
      </w:r>
    </w:p>
    <w:p w14:paraId="0031EC70" w14:textId="22E9147E" w:rsidR="00457C74" w:rsidRPr="00631DA8" w:rsidRDefault="0074736B" w:rsidP="00631DA8">
      <w:pPr>
        <w:pStyle w:val="Paragraphedeliste"/>
        <w:numPr>
          <w:ilvl w:val="0"/>
          <w:numId w:val="3"/>
        </w:numPr>
        <w:spacing w:after="0" w:line="240" w:lineRule="auto"/>
        <w:rPr>
          <w:rFonts w:eastAsia="Times New Roman" w:cs="Times New Roman"/>
          <w:color w:val="0F293D"/>
          <w:sz w:val="24"/>
          <w:szCs w:val="24"/>
          <w:lang w:val="de-DE" w:eastAsia="fr-FR"/>
        </w:rPr>
      </w:pPr>
      <w:r w:rsidRPr="00631DA8">
        <w:rPr>
          <w:rFonts w:eastAsia="Times New Roman" w:cs="Times New Roman"/>
          <w:color w:val="0F293D"/>
          <w:sz w:val="24"/>
          <w:szCs w:val="24"/>
          <w:lang w:val="de-DE" w:eastAsia="fr-FR"/>
        </w:rPr>
        <w:t xml:space="preserve">die Durchführung von Erteilungsverfahren </w:t>
      </w:r>
      <w:r w:rsidR="001154A2">
        <w:rPr>
          <w:rFonts w:eastAsia="Times New Roman" w:cs="Times New Roman"/>
          <w:color w:val="0F293D"/>
          <w:sz w:val="24"/>
          <w:szCs w:val="24"/>
          <w:lang w:val="de-DE" w:eastAsia="fr-FR"/>
        </w:rPr>
        <w:t>vor dem</w:t>
      </w:r>
      <w:r w:rsidRPr="00631DA8">
        <w:rPr>
          <w:rFonts w:eastAsia="Times New Roman" w:cs="Times New Roman"/>
          <w:color w:val="0F293D"/>
          <w:sz w:val="24"/>
          <w:szCs w:val="24"/>
          <w:lang w:val="de-DE" w:eastAsia="fr-FR"/>
        </w:rPr>
        <w:t xml:space="preserve"> Deutschen Patentamt</w:t>
      </w:r>
      <w:r>
        <w:rPr>
          <w:rFonts w:eastAsia="Times New Roman" w:cs="Times New Roman"/>
          <w:color w:val="0F293D"/>
          <w:sz w:val="24"/>
          <w:szCs w:val="24"/>
          <w:lang w:val="de-DE" w:eastAsia="fr-FR"/>
        </w:rPr>
        <w:t>,</w:t>
      </w:r>
    </w:p>
    <w:p w14:paraId="164843B4" w14:textId="40D4CBAB" w:rsidR="00457C74" w:rsidRPr="00631DA8" w:rsidRDefault="006D75E8" w:rsidP="00631DA8">
      <w:pPr>
        <w:pStyle w:val="Paragraphedeliste"/>
        <w:numPr>
          <w:ilvl w:val="0"/>
          <w:numId w:val="3"/>
        </w:numPr>
        <w:spacing w:after="0" w:line="240" w:lineRule="auto"/>
        <w:rPr>
          <w:rFonts w:eastAsia="Times New Roman" w:cs="Times New Roman"/>
          <w:color w:val="0F293D"/>
          <w:sz w:val="24"/>
          <w:szCs w:val="24"/>
          <w:lang w:val="de-DE" w:eastAsia="fr-FR"/>
        </w:rPr>
      </w:pPr>
      <w:r w:rsidRPr="00631DA8">
        <w:rPr>
          <w:rFonts w:eastAsia="Times New Roman" w:cs="Times New Roman"/>
          <w:color w:val="0F293D"/>
          <w:sz w:val="24"/>
          <w:szCs w:val="24"/>
          <w:lang w:val="de-DE" w:eastAsia="fr-FR"/>
        </w:rPr>
        <w:t>die Entwicklung des Angebots im Zusammenhang mit dem Schutz auf nationale</w:t>
      </w:r>
      <w:r w:rsidR="0074736B">
        <w:rPr>
          <w:rFonts w:eastAsia="Times New Roman" w:cs="Times New Roman"/>
          <w:color w:val="0F293D"/>
          <w:sz w:val="24"/>
          <w:szCs w:val="24"/>
          <w:lang w:val="de-DE" w:eastAsia="fr-FR"/>
        </w:rPr>
        <w:t>m</w:t>
      </w:r>
      <w:r w:rsidRPr="00631DA8">
        <w:rPr>
          <w:rFonts w:eastAsia="Times New Roman" w:cs="Times New Roman"/>
          <w:color w:val="0F293D"/>
          <w:sz w:val="24"/>
          <w:szCs w:val="24"/>
          <w:lang w:val="de-DE" w:eastAsia="fr-FR"/>
        </w:rPr>
        <w:t xml:space="preserve"> Weg in Deutschland für europäische, asiatische und amerikanische </w:t>
      </w:r>
      <w:r w:rsidR="000E3030">
        <w:rPr>
          <w:rFonts w:eastAsia="Times New Roman" w:cs="Times New Roman"/>
          <w:color w:val="0F293D"/>
          <w:sz w:val="24"/>
          <w:szCs w:val="24"/>
          <w:lang w:val="de-DE" w:eastAsia="fr-FR"/>
        </w:rPr>
        <w:t>Mandanten</w:t>
      </w:r>
      <w:r w:rsidRPr="00631DA8">
        <w:rPr>
          <w:rFonts w:eastAsia="Times New Roman" w:cs="Times New Roman"/>
          <w:color w:val="0F293D"/>
          <w:sz w:val="24"/>
          <w:szCs w:val="24"/>
          <w:lang w:val="de-DE" w:eastAsia="fr-FR"/>
        </w:rPr>
        <w:t>,</w:t>
      </w:r>
    </w:p>
    <w:p w14:paraId="00232652" w14:textId="795852E2" w:rsidR="00457C74" w:rsidRPr="00631DA8" w:rsidRDefault="006D75E8" w:rsidP="00631DA8">
      <w:pPr>
        <w:pStyle w:val="Paragraphedeliste"/>
        <w:numPr>
          <w:ilvl w:val="0"/>
          <w:numId w:val="3"/>
        </w:numPr>
        <w:spacing w:after="0" w:line="240" w:lineRule="auto"/>
        <w:rPr>
          <w:rFonts w:eastAsia="Times New Roman" w:cs="Times New Roman"/>
          <w:color w:val="0F293D"/>
          <w:sz w:val="24"/>
          <w:szCs w:val="24"/>
          <w:lang w:val="de-DE" w:eastAsia="fr-FR"/>
        </w:rPr>
      </w:pPr>
      <w:r w:rsidRPr="00631DA8">
        <w:rPr>
          <w:rFonts w:eastAsia="Times New Roman" w:cs="Times New Roman"/>
          <w:color w:val="0F293D"/>
          <w:sz w:val="24"/>
          <w:szCs w:val="24"/>
          <w:lang w:val="de-DE" w:eastAsia="fr-FR"/>
        </w:rPr>
        <w:t>Patentierbarkeit</w:t>
      </w:r>
      <w:r w:rsidR="000E3030">
        <w:rPr>
          <w:rFonts w:eastAsia="Times New Roman" w:cs="Times New Roman"/>
          <w:color w:val="0F293D"/>
          <w:sz w:val="24"/>
          <w:szCs w:val="24"/>
          <w:lang w:val="de-DE" w:eastAsia="fr-FR"/>
        </w:rPr>
        <w:t>s-</w:t>
      </w:r>
      <w:r w:rsidRPr="00631DA8">
        <w:rPr>
          <w:rFonts w:eastAsia="Times New Roman" w:cs="Times New Roman"/>
          <w:color w:val="0F293D"/>
          <w:sz w:val="24"/>
          <w:szCs w:val="24"/>
          <w:lang w:val="de-DE" w:eastAsia="fr-FR"/>
        </w:rPr>
        <w:t xml:space="preserve"> </w:t>
      </w:r>
      <w:r w:rsidR="00A774B4" w:rsidRPr="00631DA8">
        <w:rPr>
          <w:rFonts w:eastAsia="Times New Roman" w:cs="Times New Roman"/>
          <w:color w:val="0F293D"/>
          <w:sz w:val="24"/>
          <w:szCs w:val="24"/>
          <w:lang w:val="de-DE" w:eastAsia="fr-FR"/>
        </w:rPr>
        <w:t xml:space="preserve">und </w:t>
      </w:r>
      <w:r w:rsidRPr="00631DA8">
        <w:rPr>
          <w:rFonts w:eastAsia="Times New Roman" w:cs="Times New Roman"/>
          <w:color w:val="0F293D"/>
          <w:sz w:val="24"/>
          <w:szCs w:val="24"/>
          <w:lang w:val="de-DE" w:eastAsia="fr-FR"/>
        </w:rPr>
        <w:t>Handlungsfreiheit</w:t>
      </w:r>
      <w:r w:rsidR="000E3030">
        <w:rPr>
          <w:rFonts w:eastAsia="Times New Roman" w:cs="Times New Roman"/>
          <w:color w:val="0F293D"/>
          <w:sz w:val="24"/>
          <w:szCs w:val="24"/>
          <w:lang w:val="de-DE" w:eastAsia="fr-FR"/>
        </w:rPr>
        <w:t>sstudien</w:t>
      </w:r>
      <w:r w:rsidR="00E003A0">
        <w:rPr>
          <w:rFonts w:eastAsia="Times New Roman" w:cs="Times New Roman"/>
          <w:color w:val="0F293D"/>
          <w:sz w:val="24"/>
          <w:szCs w:val="24"/>
          <w:lang w:val="de-DE" w:eastAsia="fr-FR"/>
        </w:rPr>
        <w:t xml:space="preserve"> (FTOs)</w:t>
      </w:r>
      <w:r w:rsidRPr="00631DA8">
        <w:rPr>
          <w:rFonts w:eastAsia="Times New Roman" w:cs="Times New Roman"/>
          <w:color w:val="0F293D"/>
          <w:sz w:val="24"/>
          <w:szCs w:val="24"/>
          <w:lang w:val="de-DE" w:eastAsia="fr-FR"/>
        </w:rPr>
        <w:t xml:space="preserve">, </w:t>
      </w:r>
      <w:r w:rsidR="0074736B" w:rsidRPr="00631DA8">
        <w:rPr>
          <w:rFonts w:eastAsia="Times New Roman" w:cs="Times New Roman"/>
          <w:color w:val="0F293D"/>
          <w:sz w:val="24"/>
          <w:szCs w:val="24"/>
          <w:lang w:val="de-DE" w:eastAsia="fr-FR"/>
        </w:rPr>
        <w:t xml:space="preserve">die </w:t>
      </w:r>
      <w:r w:rsidRPr="00631DA8">
        <w:rPr>
          <w:rFonts w:eastAsia="Times New Roman" w:cs="Times New Roman"/>
          <w:color w:val="0F293D"/>
          <w:sz w:val="24"/>
          <w:szCs w:val="24"/>
          <w:lang w:val="de-DE" w:eastAsia="fr-FR"/>
        </w:rPr>
        <w:t xml:space="preserve">in deutscher Sprache </w:t>
      </w:r>
      <w:r w:rsidR="00E003A0">
        <w:rPr>
          <w:rFonts w:eastAsia="Times New Roman" w:cs="Times New Roman"/>
          <w:color w:val="0F293D"/>
          <w:sz w:val="24"/>
          <w:szCs w:val="24"/>
          <w:lang w:val="de-DE" w:eastAsia="fr-FR"/>
        </w:rPr>
        <w:t>verfasst</w:t>
      </w:r>
      <w:r w:rsidR="008415EB" w:rsidRPr="00631DA8">
        <w:rPr>
          <w:rFonts w:eastAsia="Times New Roman" w:cs="Times New Roman"/>
          <w:color w:val="0F293D"/>
          <w:sz w:val="24"/>
          <w:szCs w:val="24"/>
          <w:lang w:val="de-DE" w:eastAsia="fr-FR"/>
        </w:rPr>
        <w:t xml:space="preserve"> w</w:t>
      </w:r>
      <w:r w:rsidR="000E3030">
        <w:rPr>
          <w:rFonts w:eastAsia="Times New Roman" w:cs="Times New Roman"/>
          <w:color w:val="0F293D"/>
          <w:sz w:val="24"/>
          <w:szCs w:val="24"/>
          <w:lang w:val="de-DE" w:eastAsia="fr-FR"/>
        </w:rPr>
        <w:t>e</w:t>
      </w:r>
      <w:r w:rsidR="008415EB" w:rsidRPr="00631DA8">
        <w:rPr>
          <w:rFonts w:eastAsia="Times New Roman" w:cs="Times New Roman"/>
          <w:color w:val="0F293D"/>
          <w:sz w:val="24"/>
          <w:szCs w:val="24"/>
          <w:lang w:val="de-DE" w:eastAsia="fr-FR"/>
        </w:rPr>
        <w:t>rden</w:t>
      </w:r>
      <w:r w:rsidR="000E3030">
        <w:rPr>
          <w:rFonts w:eastAsia="Times New Roman" w:cs="Times New Roman"/>
          <w:color w:val="0F293D"/>
          <w:sz w:val="24"/>
          <w:szCs w:val="24"/>
          <w:lang w:val="de-DE" w:eastAsia="fr-FR"/>
        </w:rPr>
        <w:t xml:space="preserve"> sollen</w:t>
      </w:r>
      <w:r w:rsidR="00AB358D" w:rsidRPr="00631DA8">
        <w:rPr>
          <w:rFonts w:eastAsia="Times New Roman" w:cs="Times New Roman"/>
          <w:color w:val="0F293D"/>
          <w:sz w:val="24"/>
          <w:szCs w:val="24"/>
          <w:lang w:val="de-DE" w:eastAsia="fr-FR"/>
        </w:rPr>
        <w:t xml:space="preserve">. </w:t>
      </w:r>
    </w:p>
    <w:p w14:paraId="5F81B8FB" w14:textId="3D399F65" w:rsidR="00457C74" w:rsidRPr="00631DA8" w:rsidRDefault="00457C74">
      <w:pPr>
        <w:spacing w:after="0" w:line="240" w:lineRule="auto"/>
        <w:rPr>
          <w:rFonts w:eastAsia="Times New Roman" w:cs="Times New Roman"/>
          <w:color w:val="0F293D"/>
          <w:sz w:val="24"/>
          <w:szCs w:val="24"/>
          <w:lang w:val="de-DE" w:eastAsia="fr-FR"/>
        </w:rPr>
      </w:pPr>
    </w:p>
    <w:p w14:paraId="0EA260EF" w14:textId="77777777" w:rsidR="00457C74" w:rsidRPr="00631DA8" w:rsidRDefault="0074736B">
      <w:pPr>
        <w:spacing w:after="0" w:line="240" w:lineRule="auto"/>
        <w:rPr>
          <w:rFonts w:eastAsia="Times New Roman" w:cs="Times New Roman"/>
          <w:color w:val="0F293D"/>
          <w:sz w:val="24"/>
          <w:szCs w:val="24"/>
          <w:lang w:val="de-DE" w:eastAsia="fr-FR"/>
        </w:rPr>
      </w:pPr>
      <w:r w:rsidRPr="00631DA8">
        <w:rPr>
          <w:rFonts w:eastAsia="Times New Roman" w:cs="Times New Roman"/>
          <w:color w:val="0F293D"/>
          <w:sz w:val="24"/>
          <w:szCs w:val="24"/>
          <w:lang w:val="de-DE" w:eastAsia="fr-FR"/>
        </w:rPr>
        <w:t xml:space="preserve">Französischkenntnisse wären von Vorteil. </w:t>
      </w:r>
    </w:p>
    <w:p w14:paraId="30FAC9A0" w14:textId="77777777" w:rsidR="0045764E" w:rsidRPr="00631DA8" w:rsidRDefault="0045764E">
      <w:pPr>
        <w:rPr>
          <w:rFonts w:eastAsia="Times New Roman" w:cs="Times New Roman"/>
          <w:b/>
          <w:color w:val="1F4E79" w:themeColor="accent1" w:themeShade="80"/>
          <w:sz w:val="24"/>
          <w:szCs w:val="24"/>
          <w:lang w:val="de-DE" w:eastAsia="fr-FR"/>
        </w:rPr>
      </w:pPr>
      <w:r w:rsidRPr="00631DA8">
        <w:rPr>
          <w:rFonts w:eastAsia="Times New Roman" w:cs="Times New Roman"/>
          <w:b/>
          <w:color w:val="1F4E79" w:themeColor="accent1" w:themeShade="80"/>
          <w:sz w:val="24"/>
          <w:szCs w:val="24"/>
          <w:lang w:val="de-DE" w:eastAsia="fr-FR"/>
        </w:rPr>
        <w:br w:type="page"/>
      </w:r>
    </w:p>
    <w:p w14:paraId="2015C230" w14:textId="77777777" w:rsidR="004B7295" w:rsidRPr="00631DA8" w:rsidRDefault="004B7295" w:rsidP="002258BD">
      <w:pPr>
        <w:spacing w:after="0" w:line="240" w:lineRule="auto"/>
        <w:rPr>
          <w:rFonts w:eastAsia="Times New Roman" w:cs="Times New Roman"/>
          <w:b/>
          <w:color w:val="1F4E79" w:themeColor="accent1" w:themeShade="80"/>
          <w:sz w:val="24"/>
          <w:szCs w:val="24"/>
          <w:lang w:val="de-DE" w:eastAsia="fr-FR"/>
        </w:rPr>
      </w:pPr>
    </w:p>
    <w:p w14:paraId="7DC774B7" w14:textId="77777777" w:rsidR="00457C74" w:rsidRPr="00631DA8" w:rsidRDefault="0074736B">
      <w:pPr>
        <w:spacing w:after="0" w:line="240" w:lineRule="auto"/>
        <w:rPr>
          <w:rFonts w:eastAsia="Times New Roman" w:cs="Times New Roman"/>
          <w:b/>
          <w:color w:val="1F4E79" w:themeColor="accent1" w:themeShade="80"/>
          <w:sz w:val="24"/>
          <w:szCs w:val="24"/>
          <w:lang w:val="de-DE" w:eastAsia="fr-FR"/>
        </w:rPr>
      </w:pPr>
      <w:r w:rsidRPr="00631DA8">
        <w:rPr>
          <w:rFonts w:eastAsia="Times New Roman" w:cs="Times New Roman"/>
          <w:b/>
          <w:color w:val="1F4E79" w:themeColor="accent1" w:themeShade="80"/>
          <w:sz w:val="24"/>
          <w:szCs w:val="24"/>
          <w:lang w:val="de-DE" w:eastAsia="fr-FR"/>
        </w:rPr>
        <w:t xml:space="preserve">Erfahrungsberichte von Mitarbeitern in </w:t>
      </w:r>
      <w:proofErr w:type="gramStart"/>
      <w:r w:rsidRPr="00631DA8">
        <w:rPr>
          <w:rFonts w:eastAsia="Times New Roman" w:cs="Times New Roman"/>
          <w:b/>
          <w:color w:val="1F4E79" w:themeColor="accent1" w:themeShade="80"/>
          <w:sz w:val="24"/>
          <w:szCs w:val="24"/>
          <w:lang w:val="de-DE" w:eastAsia="fr-FR"/>
        </w:rPr>
        <w:t>Frankreich :</w:t>
      </w:r>
      <w:proofErr w:type="gramEnd"/>
    </w:p>
    <w:p w14:paraId="67D5830B" w14:textId="25D419E6" w:rsidR="00457C74" w:rsidRPr="00631DA8" w:rsidRDefault="0074736B">
      <w:pPr>
        <w:pStyle w:val="NormalWeb"/>
        <w:rPr>
          <w:rFonts w:asciiTheme="minorHAnsi" w:hAnsiTheme="minorHAnsi"/>
          <w:iCs/>
          <w:lang w:val="de-DE"/>
        </w:rPr>
      </w:pPr>
      <w:r w:rsidRPr="00631DA8">
        <w:rPr>
          <w:rFonts w:asciiTheme="minorHAnsi" w:hAnsiTheme="minorHAnsi"/>
          <w:iCs/>
          <w:lang w:val="de-DE"/>
        </w:rPr>
        <w:t xml:space="preserve">Martin Kohrs, </w:t>
      </w:r>
      <w:r w:rsidR="001154A2">
        <w:rPr>
          <w:rFonts w:asciiTheme="minorHAnsi" w:hAnsiTheme="minorHAnsi"/>
          <w:iCs/>
          <w:lang w:val="de-DE"/>
        </w:rPr>
        <w:t xml:space="preserve">französischer </w:t>
      </w:r>
      <w:r w:rsidRPr="00631DA8">
        <w:rPr>
          <w:rFonts w:asciiTheme="minorHAnsi" w:hAnsiTheme="minorHAnsi"/>
          <w:iCs/>
          <w:lang w:val="de-DE"/>
        </w:rPr>
        <w:t>Patentanwalt und Europäischer Patentvertreter | Paris, Frankreich</w:t>
      </w:r>
    </w:p>
    <w:p w14:paraId="051132DD" w14:textId="69C85446" w:rsidR="00457C74" w:rsidRPr="00631DA8" w:rsidRDefault="0074736B">
      <w:pPr>
        <w:pStyle w:val="NormalWeb"/>
        <w:rPr>
          <w:rFonts w:asciiTheme="minorHAnsi" w:hAnsiTheme="minorHAnsi"/>
          <w:i/>
          <w:iCs/>
          <w:color w:val="1F4E79" w:themeColor="accent1" w:themeShade="80"/>
          <w:lang w:val="de-DE"/>
        </w:rPr>
      </w:pPr>
      <w:r w:rsidRPr="00631DA8">
        <w:rPr>
          <w:rFonts w:asciiTheme="minorHAnsi" w:hAnsiTheme="minorHAnsi"/>
          <w:i/>
          <w:iCs/>
          <w:color w:val="1F4E79" w:themeColor="accent1" w:themeShade="80"/>
          <w:lang w:val="de-DE"/>
        </w:rPr>
        <w:t>"N</w:t>
      </w:r>
      <w:r w:rsidR="009C337E">
        <w:rPr>
          <w:rFonts w:asciiTheme="minorHAnsi" w:hAnsiTheme="minorHAnsi"/>
          <w:i/>
          <w:iCs/>
          <w:color w:val="1F4E79" w:themeColor="accent1" w:themeShade="80"/>
          <w:lang w:val="de-DE"/>
        </w:rPr>
        <w:t>o</w:t>
      </w:r>
      <w:r w:rsidRPr="00631DA8">
        <w:rPr>
          <w:rFonts w:asciiTheme="minorHAnsi" w:hAnsiTheme="minorHAnsi"/>
          <w:i/>
          <w:iCs/>
          <w:color w:val="1F4E79" w:themeColor="accent1" w:themeShade="80"/>
          <w:lang w:val="de-DE"/>
        </w:rPr>
        <w:t>vagraaf ist bereits in mehreren Ländern vertreten und konzentriert sich sehr auf die Entwicklung seiner internationalen Märkte, insbesondere in Europa. Als Deutscher mit Sitz in Frankreich schätze ich besonders die multikulturelle Dimension von Novagraaf. Sie ermöglicht es, mit Kollegen auszutauschen, die ihre Berufserfahrung in einem sehr vielfältigen Umfeld gesammelt haben. Das ist sehr motivierend".</w:t>
      </w:r>
    </w:p>
    <w:p w14:paraId="7FD8F10B" w14:textId="6CBB0AF3" w:rsidR="00457C74" w:rsidRPr="00631DA8" w:rsidRDefault="0074736B">
      <w:pPr>
        <w:pStyle w:val="NormalWeb"/>
        <w:rPr>
          <w:rFonts w:asciiTheme="minorHAnsi" w:hAnsiTheme="minorHAnsi"/>
          <w:iCs/>
          <w:lang w:val="de-DE"/>
        </w:rPr>
      </w:pPr>
      <w:r w:rsidRPr="00631DA8">
        <w:rPr>
          <w:rFonts w:asciiTheme="minorHAnsi" w:hAnsiTheme="minorHAnsi"/>
          <w:iCs/>
          <w:lang w:val="de-DE"/>
        </w:rPr>
        <w:t xml:space="preserve">Catherine Caspar, </w:t>
      </w:r>
      <w:r w:rsidR="001154A2">
        <w:rPr>
          <w:rFonts w:asciiTheme="minorHAnsi" w:hAnsiTheme="minorHAnsi"/>
          <w:iCs/>
          <w:lang w:val="de-DE"/>
        </w:rPr>
        <w:t xml:space="preserve">französische </w:t>
      </w:r>
      <w:r w:rsidRPr="00631DA8">
        <w:rPr>
          <w:rFonts w:asciiTheme="minorHAnsi" w:hAnsiTheme="minorHAnsi"/>
          <w:iCs/>
          <w:lang w:val="de-DE"/>
        </w:rPr>
        <w:t>Patentanwältin und Europäische Patent</w:t>
      </w:r>
      <w:r>
        <w:rPr>
          <w:rFonts w:asciiTheme="minorHAnsi" w:hAnsiTheme="minorHAnsi"/>
          <w:iCs/>
          <w:lang w:val="de-DE"/>
        </w:rPr>
        <w:t>vertreterin</w:t>
      </w:r>
      <w:r w:rsidRPr="00631DA8">
        <w:rPr>
          <w:rFonts w:asciiTheme="minorHAnsi" w:hAnsiTheme="minorHAnsi"/>
          <w:iCs/>
          <w:lang w:val="de-DE"/>
        </w:rPr>
        <w:t xml:space="preserve"> | Stra</w:t>
      </w:r>
      <w:r w:rsidR="007C5025">
        <w:rPr>
          <w:rFonts w:asciiTheme="minorHAnsi" w:hAnsiTheme="minorHAnsi"/>
          <w:iCs/>
          <w:lang w:val="de-DE"/>
        </w:rPr>
        <w:t>ß</w:t>
      </w:r>
      <w:r w:rsidRPr="00631DA8">
        <w:rPr>
          <w:rFonts w:asciiTheme="minorHAnsi" w:hAnsiTheme="minorHAnsi"/>
          <w:iCs/>
          <w:lang w:val="de-DE"/>
        </w:rPr>
        <w:t>burg, Frankreich</w:t>
      </w:r>
    </w:p>
    <w:p w14:paraId="40A42C01" w14:textId="77777777" w:rsidR="00457C74" w:rsidRPr="00631DA8" w:rsidRDefault="0074736B">
      <w:pPr>
        <w:pStyle w:val="NormalWeb"/>
        <w:rPr>
          <w:rFonts w:asciiTheme="minorHAnsi" w:hAnsiTheme="minorHAnsi"/>
          <w:i/>
          <w:iCs/>
          <w:color w:val="1F4E79" w:themeColor="accent1" w:themeShade="80"/>
          <w:sz w:val="22"/>
          <w:szCs w:val="22"/>
          <w:lang w:val="de-DE"/>
        </w:rPr>
      </w:pPr>
      <w:r w:rsidRPr="00631DA8">
        <w:rPr>
          <w:rFonts w:asciiTheme="minorHAnsi" w:hAnsiTheme="minorHAnsi"/>
          <w:i/>
          <w:iCs/>
          <w:color w:val="1F4E79" w:themeColor="accent1" w:themeShade="80"/>
          <w:sz w:val="22"/>
          <w:szCs w:val="22"/>
          <w:lang w:val="de-DE"/>
        </w:rPr>
        <w:t>"Ich schätze es, dass Novagraaf eine internationale Struktur ist, die eine vielfältige Palette an Dienstleistungen und Werkzeugen für das Management von geistigem Eigentum anbietet.</w:t>
      </w:r>
    </w:p>
    <w:p w14:paraId="753909B0" w14:textId="5AD0C81E" w:rsidR="00457C74" w:rsidRPr="00631DA8" w:rsidRDefault="0074736B">
      <w:pPr>
        <w:pStyle w:val="NormalWeb"/>
        <w:rPr>
          <w:rFonts w:asciiTheme="minorHAnsi" w:hAnsiTheme="minorHAnsi"/>
          <w:i/>
          <w:iCs/>
          <w:color w:val="1F4E79" w:themeColor="accent1" w:themeShade="80"/>
          <w:sz w:val="22"/>
          <w:szCs w:val="22"/>
          <w:lang w:val="de-DE"/>
        </w:rPr>
      </w:pPr>
      <w:r w:rsidRPr="00631DA8">
        <w:rPr>
          <w:rFonts w:asciiTheme="minorHAnsi" w:hAnsiTheme="minorHAnsi"/>
          <w:i/>
          <w:iCs/>
          <w:color w:val="1F4E79" w:themeColor="accent1" w:themeShade="80"/>
          <w:sz w:val="22"/>
          <w:szCs w:val="22"/>
          <w:lang w:val="de-DE"/>
        </w:rPr>
        <w:t xml:space="preserve">Es ist auch herausfordernd, in einem Unternehmen zu sein, das sich nach dem Einstieg neuer Investoren in </w:t>
      </w:r>
      <w:r w:rsidR="001154A2">
        <w:rPr>
          <w:rFonts w:asciiTheme="minorHAnsi" w:hAnsiTheme="minorHAnsi"/>
          <w:i/>
          <w:iCs/>
          <w:color w:val="1F4E79" w:themeColor="accent1" w:themeShade="80"/>
          <w:sz w:val="22"/>
          <w:szCs w:val="22"/>
          <w:lang w:val="de-DE"/>
        </w:rPr>
        <w:t>einer Wandlungsphase</w:t>
      </w:r>
      <w:r w:rsidRPr="00631DA8">
        <w:rPr>
          <w:rFonts w:asciiTheme="minorHAnsi" w:hAnsiTheme="minorHAnsi"/>
          <w:i/>
          <w:iCs/>
          <w:color w:val="1F4E79" w:themeColor="accent1" w:themeShade="80"/>
          <w:sz w:val="22"/>
          <w:szCs w:val="22"/>
          <w:lang w:val="de-DE"/>
        </w:rPr>
        <w:t xml:space="preserve"> befindet.</w:t>
      </w:r>
    </w:p>
    <w:p w14:paraId="28359149" w14:textId="413CF7AD" w:rsidR="00457C74" w:rsidRPr="00631DA8" w:rsidRDefault="001154A2">
      <w:pPr>
        <w:pStyle w:val="NormalWeb"/>
        <w:rPr>
          <w:rFonts w:asciiTheme="minorHAnsi" w:hAnsiTheme="minorHAnsi"/>
          <w:i/>
          <w:iCs/>
          <w:color w:val="1F4E79" w:themeColor="accent1" w:themeShade="80"/>
          <w:sz w:val="22"/>
          <w:szCs w:val="22"/>
          <w:lang w:val="de-DE"/>
        </w:rPr>
      </w:pPr>
      <w:r>
        <w:rPr>
          <w:rFonts w:asciiTheme="minorHAnsi" w:hAnsiTheme="minorHAnsi"/>
          <w:i/>
          <w:iCs/>
          <w:color w:val="1F4E79" w:themeColor="accent1" w:themeShade="80"/>
          <w:sz w:val="22"/>
          <w:szCs w:val="22"/>
          <w:lang w:val="de-DE"/>
        </w:rPr>
        <w:t>Man hat</w:t>
      </w:r>
      <w:r w:rsidR="0074736B" w:rsidRPr="00631DA8">
        <w:rPr>
          <w:rFonts w:asciiTheme="minorHAnsi" w:hAnsiTheme="minorHAnsi"/>
          <w:i/>
          <w:iCs/>
          <w:color w:val="1F4E79" w:themeColor="accent1" w:themeShade="80"/>
          <w:sz w:val="22"/>
          <w:szCs w:val="22"/>
          <w:lang w:val="de-DE"/>
        </w:rPr>
        <w:t xml:space="preserve"> die Möglichkeit zur Entwicklung von Novagraaf beizutragen, sowohl zur Verbesserung der Dienstleistungen für die Kunden als auch </w:t>
      </w:r>
      <w:r>
        <w:rPr>
          <w:rFonts w:asciiTheme="minorHAnsi" w:hAnsiTheme="minorHAnsi"/>
          <w:i/>
          <w:iCs/>
          <w:color w:val="1F4E79" w:themeColor="accent1" w:themeShade="80"/>
          <w:sz w:val="22"/>
          <w:szCs w:val="22"/>
          <w:lang w:val="de-DE"/>
        </w:rPr>
        <w:t>zu</w:t>
      </w:r>
      <w:r w:rsidR="0074736B" w:rsidRPr="00631DA8">
        <w:rPr>
          <w:rFonts w:asciiTheme="minorHAnsi" w:hAnsiTheme="minorHAnsi"/>
          <w:i/>
          <w:iCs/>
          <w:color w:val="1F4E79" w:themeColor="accent1" w:themeShade="80"/>
          <w:sz w:val="22"/>
          <w:szCs w:val="22"/>
          <w:lang w:val="de-DE"/>
        </w:rPr>
        <w:t xml:space="preserve"> </w:t>
      </w:r>
      <w:proofErr w:type="spellStart"/>
      <w:r w:rsidR="0074736B" w:rsidRPr="00631DA8">
        <w:rPr>
          <w:rFonts w:asciiTheme="minorHAnsi" w:hAnsiTheme="minorHAnsi"/>
          <w:i/>
          <w:iCs/>
          <w:color w:val="1F4E79" w:themeColor="accent1" w:themeShade="80"/>
          <w:sz w:val="22"/>
          <w:szCs w:val="22"/>
          <w:lang w:val="de-DE"/>
        </w:rPr>
        <w:t>Novagraaf</w:t>
      </w:r>
      <w:r>
        <w:rPr>
          <w:rFonts w:asciiTheme="minorHAnsi" w:hAnsiTheme="minorHAnsi"/>
          <w:i/>
          <w:iCs/>
          <w:color w:val="1F4E79" w:themeColor="accent1" w:themeShade="80"/>
          <w:sz w:val="22"/>
          <w:szCs w:val="22"/>
          <w:lang w:val="de-DE"/>
        </w:rPr>
        <w:t>s</w:t>
      </w:r>
      <w:proofErr w:type="spellEnd"/>
      <w:r w:rsidR="0074736B" w:rsidRPr="00631DA8">
        <w:rPr>
          <w:rFonts w:asciiTheme="minorHAnsi" w:hAnsiTheme="minorHAnsi"/>
          <w:i/>
          <w:iCs/>
          <w:color w:val="1F4E79" w:themeColor="accent1" w:themeShade="80"/>
          <w:sz w:val="22"/>
          <w:szCs w:val="22"/>
          <w:lang w:val="de-DE"/>
        </w:rPr>
        <w:t xml:space="preserve"> Markt</w:t>
      </w:r>
      <w:r>
        <w:rPr>
          <w:rFonts w:asciiTheme="minorHAnsi" w:hAnsiTheme="minorHAnsi"/>
          <w:i/>
          <w:iCs/>
          <w:color w:val="1F4E79" w:themeColor="accent1" w:themeShade="80"/>
          <w:sz w:val="22"/>
          <w:szCs w:val="22"/>
          <w:lang w:val="de-DE"/>
        </w:rPr>
        <w:t>position</w:t>
      </w:r>
      <w:r w:rsidR="0074736B" w:rsidRPr="00631DA8">
        <w:rPr>
          <w:rFonts w:asciiTheme="minorHAnsi" w:hAnsiTheme="minorHAnsi"/>
          <w:i/>
          <w:iCs/>
          <w:color w:val="1F4E79" w:themeColor="accent1" w:themeShade="80"/>
          <w:sz w:val="22"/>
          <w:szCs w:val="22"/>
          <w:lang w:val="de-DE"/>
        </w:rPr>
        <w:t>. Ich halte es für wichtig, dass sich Unternehmen im Bereich des geistigen Eigentums weiterentwickeln, um sich ständig an die Bedürfnisse, Werkzeuge und Technologien ihrer Kunden anzupassen, und es ist wirklich interessant für mich, Teil dieser Entwicklung zu sein."</w:t>
      </w:r>
    </w:p>
    <w:p w14:paraId="2A136A2C" w14:textId="1C5C8E84" w:rsidR="00457C74" w:rsidRPr="00631DA8" w:rsidRDefault="0074736B">
      <w:pPr>
        <w:spacing w:after="0" w:line="240" w:lineRule="auto"/>
        <w:rPr>
          <w:rFonts w:eastAsia="Times New Roman" w:cs="Times New Roman"/>
          <w:b/>
          <w:color w:val="1F4E79" w:themeColor="accent1" w:themeShade="80"/>
          <w:sz w:val="24"/>
          <w:szCs w:val="24"/>
          <w:lang w:val="de-DE" w:eastAsia="fr-FR"/>
        </w:rPr>
      </w:pPr>
      <w:bookmarkStart w:id="0" w:name="_Hlk86414385"/>
      <w:r w:rsidRPr="00631DA8">
        <w:rPr>
          <w:rFonts w:eastAsia="Times New Roman" w:cs="Times New Roman"/>
          <w:b/>
          <w:color w:val="1F4E79" w:themeColor="accent1" w:themeShade="80"/>
          <w:sz w:val="24"/>
          <w:szCs w:val="24"/>
          <w:lang w:val="de-DE" w:eastAsia="fr-FR"/>
        </w:rPr>
        <w:t>Erfahrungsbericht</w:t>
      </w:r>
      <w:r w:rsidR="005F1DAA">
        <w:rPr>
          <w:rFonts w:eastAsia="Times New Roman" w:cs="Times New Roman"/>
          <w:b/>
          <w:color w:val="1F4E79" w:themeColor="accent1" w:themeShade="80"/>
          <w:sz w:val="24"/>
          <w:szCs w:val="24"/>
          <w:lang w:val="de-DE" w:eastAsia="fr-FR"/>
        </w:rPr>
        <w:t xml:space="preserve"> von einer</w:t>
      </w:r>
      <w:r w:rsidRPr="00631DA8">
        <w:rPr>
          <w:rFonts w:eastAsia="Times New Roman" w:cs="Times New Roman"/>
          <w:b/>
          <w:color w:val="1F4E79" w:themeColor="accent1" w:themeShade="80"/>
          <w:sz w:val="24"/>
          <w:szCs w:val="24"/>
          <w:lang w:val="de-DE" w:eastAsia="fr-FR"/>
        </w:rPr>
        <w:t xml:space="preserve"> Mitarbeiter</w:t>
      </w:r>
      <w:r w:rsidR="005F1DAA">
        <w:rPr>
          <w:rFonts w:eastAsia="Times New Roman" w:cs="Times New Roman"/>
          <w:b/>
          <w:color w:val="1F4E79" w:themeColor="accent1" w:themeShade="80"/>
          <w:sz w:val="24"/>
          <w:szCs w:val="24"/>
          <w:lang w:val="de-DE" w:eastAsia="fr-FR"/>
        </w:rPr>
        <w:t>in</w:t>
      </w:r>
      <w:r w:rsidRPr="00631DA8">
        <w:rPr>
          <w:rFonts w:eastAsia="Times New Roman" w:cs="Times New Roman"/>
          <w:b/>
          <w:color w:val="1F4E79" w:themeColor="accent1" w:themeShade="80"/>
          <w:sz w:val="24"/>
          <w:szCs w:val="24"/>
          <w:lang w:val="de-DE" w:eastAsia="fr-FR"/>
        </w:rPr>
        <w:t xml:space="preserve"> in der </w:t>
      </w:r>
      <w:proofErr w:type="gramStart"/>
      <w:r w:rsidRPr="00631DA8">
        <w:rPr>
          <w:rFonts w:eastAsia="Times New Roman" w:cs="Times New Roman"/>
          <w:b/>
          <w:color w:val="1F4E79" w:themeColor="accent1" w:themeShade="80"/>
          <w:sz w:val="24"/>
          <w:szCs w:val="24"/>
          <w:lang w:val="de-DE" w:eastAsia="fr-FR"/>
        </w:rPr>
        <w:t>Schweiz :</w:t>
      </w:r>
      <w:proofErr w:type="gramEnd"/>
    </w:p>
    <w:bookmarkEnd w:id="0"/>
    <w:p w14:paraId="45DCECDB" w14:textId="34EF2BE7" w:rsidR="00457C74" w:rsidRPr="00631DA8" w:rsidRDefault="0074736B">
      <w:pPr>
        <w:spacing w:after="0" w:line="240" w:lineRule="auto"/>
        <w:rPr>
          <w:rFonts w:eastAsia="Times New Roman" w:cs="Times New Roman"/>
          <w:b/>
          <w:color w:val="1F4E79" w:themeColor="accent1" w:themeShade="80"/>
          <w:sz w:val="24"/>
          <w:szCs w:val="24"/>
          <w:lang w:val="de-DE" w:eastAsia="fr-FR"/>
        </w:rPr>
      </w:pPr>
      <w:r w:rsidRPr="00631DA8">
        <w:rPr>
          <w:b/>
          <w:color w:val="0F293D"/>
          <w:sz w:val="24"/>
          <w:szCs w:val="24"/>
          <w:lang w:val="de-DE"/>
        </w:rPr>
        <w:br/>
      </w:r>
      <w:r w:rsidRPr="00631DA8">
        <w:rPr>
          <w:sz w:val="24"/>
          <w:szCs w:val="24"/>
          <w:lang w:val="de-DE"/>
        </w:rPr>
        <w:t xml:space="preserve">Valérie Stephann, </w:t>
      </w:r>
      <w:r w:rsidR="001154A2">
        <w:rPr>
          <w:iCs/>
          <w:lang w:val="de-DE"/>
        </w:rPr>
        <w:t xml:space="preserve">französische </w:t>
      </w:r>
      <w:r w:rsidRPr="00631DA8">
        <w:rPr>
          <w:sz w:val="24"/>
          <w:szCs w:val="24"/>
          <w:lang w:val="de-DE"/>
        </w:rPr>
        <w:t xml:space="preserve">Patentanwältin und </w:t>
      </w:r>
      <w:r w:rsidRPr="00631DA8">
        <w:rPr>
          <w:iCs/>
          <w:lang w:val="de-DE"/>
        </w:rPr>
        <w:t>Europäische Patent</w:t>
      </w:r>
      <w:r>
        <w:rPr>
          <w:iCs/>
          <w:lang w:val="de-DE"/>
        </w:rPr>
        <w:t>vertreterin</w:t>
      </w:r>
      <w:r w:rsidRPr="00631DA8">
        <w:rPr>
          <w:iCs/>
          <w:lang w:val="de-DE"/>
        </w:rPr>
        <w:t xml:space="preserve"> </w:t>
      </w:r>
      <w:r w:rsidRPr="00631DA8">
        <w:rPr>
          <w:sz w:val="24"/>
          <w:szCs w:val="24"/>
          <w:lang w:val="de-DE"/>
        </w:rPr>
        <w:t>| Genf, Schweiz</w:t>
      </w:r>
    </w:p>
    <w:p w14:paraId="4777635A" w14:textId="77777777" w:rsidR="00457C74" w:rsidRPr="00631DA8" w:rsidRDefault="0074736B">
      <w:pPr>
        <w:pStyle w:val="NormalWeb"/>
        <w:rPr>
          <w:rFonts w:asciiTheme="minorHAnsi" w:hAnsiTheme="minorHAnsi"/>
          <w:i/>
          <w:iCs/>
          <w:color w:val="1F4E79" w:themeColor="accent1" w:themeShade="80"/>
          <w:lang w:val="de-DE"/>
        </w:rPr>
      </w:pPr>
      <w:r w:rsidRPr="00631DA8">
        <w:rPr>
          <w:rFonts w:asciiTheme="minorHAnsi" w:hAnsiTheme="minorHAnsi"/>
          <w:i/>
          <w:iCs/>
          <w:color w:val="1F4E79" w:themeColor="accent1" w:themeShade="80"/>
          <w:lang w:val="de-DE"/>
        </w:rPr>
        <w:t xml:space="preserve"> "Bei Novagraaf gibt es eine andere Art zu arbeiten, die freier und kollegialer ist. Meine Kollegen sind alle sehr engagiert und wir arbeiten oft zusammen".</w:t>
      </w:r>
    </w:p>
    <w:p w14:paraId="4A2B4CB6" w14:textId="77777777" w:rsidR="008426F6" w:rsidRPr="00DE433B" w:rsidRDefault="008426F6" w:rsidP="00786A15">
      <w:pPr>
        <w:pStyle w:val="NormalWeb"/>
        <w:jc w:val="center"/>
        <w:rPr>
          <w:rFonts w:asciiTheme="minorHAnsi" w:hAnsiTheme="minorHAnsi"/>
          <w:i/>
          <w:iCs/>
          <w:color w:val="1F4E79" w:themeColor="accent1" w:themeShade="80"/>
          <w:sz w:val="22"/>
          <w:szCs w:val="22"/>
        </w:rPr>
      </w:pPr>
      <w:r w:rsidRPr="008426F6">
        <w:rPr>
          <w:rFonts w:asciiTheme="minorHAnsi" w:hAnsiTheme="minorHAnsi"/>
          <w:i/>
          <w:iCs/>
          <w:noProof/>
          <w:color w:val="1F4E79" w:themeColor="accent1" w:themeShade="80"/>
          <w:sz w:val="22"/>
          <w:szCs w:val="22"/>
        </w:rPr>
        <w:drawing>
          <wp:inline distT="0" distB="0" distL="0" distR="0" wp14:anchorId="7A2AB3DC" wp14:editId="534305A4">
            <wp:extent cx="3613150" cy="2409520"/>
            <wp:effectExtent l="0" t="0" r="6350" b="0"/>
            <wp:docPr id="2" name="Image 2" descr="O:\COM-Recrutement\WELCOME TO THE JUNGLE\Shooting Photo\NOVAGRAAF-EXTRAS-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OM-Recrutement\WELCOME TO THE JUNGLE\Shooting Photo\NOVAGRAAF-EXTRAS-1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41978" cy="2428745"/>
                    </a:xfrm>
                    <a:prstGeom prst="rect">
                      <a:avLst/>
                    </a:prstGeom>
                    <a:noFill/>
                    <a:ln>
                      <a:noFill/>
                    </a:ln>
                  </pic:spPr>
                </pic:pic>
              </a:graphicData>
            </a:graphic>
          </wp:inline>
        </w:drawing>
      </w:r>
    </w:p>
    <w:sectPr w:rsidR="008426F6" w:rsidRPr="00DE433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CA2A7" w14:textId="77777777" w:rsidR="00BC1D82" w:rsidRDefault="00BC1D82" w:rsidP="00D40436">
      <w:pPr>
        <w:spacing w:after="0" w:line="240" w:lineRule="auto"/>
      </w:pPr>
      <w:r>
        <w:separator/>
      </w:r>
    </w:p>
  </w:endnote>
  <w:endnote w:type="continuationSeparator" w:id="0">
    <w:p w14:paraId="7F03EB4F" w14:textId="77777777" w:rsidR="00BC1D82" w:rsidRDefault="00BC1D82" w:rsidP="00D40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15951" w14:textId="77777777" w:rsidR="00BC1D82" w:rsidRDefault="00BC1D82" w:rsidP="00D40436">
      <w:pPr>
        <w:spacing w:after="0" w:line="240" w:lineRule="auto"/>
      </w:pPr>
      <w:r>
        <w:separator/>
      </w:r>
    </w:p>
  </w:footnote>
  <w:footnote w:type="continuationSeparator" w:id="0">
    <w:p w14:paraId="512D594F" w14:textId="77777777" w:rsidR="00BC1D82" w:rsidRDefault="00BC1D82" w:rsidP="00D404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65CC0" w14:textId="77777777" w:rsidR="00D40436" w:rsidRDefault="0040578A" w:rsidP="00D40436">
    <w:pPr>
      <w:pStyle w:val="En-tte"/>
      <w:jc w:val="center"/>
    </w:pPr>
    <w:r>
      <w:rPr>
        <w:noProof/>
        <w:lang w:eastAsia="fr-FR"/>
      </w:rPr>
      <w:drawing>
        <wp:inline distT="0" distB="0" distL="0" distR="0" wp14:anchorId="67B52050" wp14:editId="2AA596D3">
          <wp:extent cx="1757704" cy="552382"/>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ovagraaf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7894" cy="5555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A1CE8"/>
    <w:multiLevelType w:val="hybridMultilevel"/>
    <w:tmpl w:val="5F5EFE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937023A"/>
    <w:multiLevelType w:val="hybridMultilevel"/>
    <w:tmpl w:val="45AE80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EA0734C"/>
    <w:multiLevelType w:val="multilevel"/>
    <w:tmpl w:val="F56E1AB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3E1"/>
    <w:rsid w:val="000E3030"/>
    <w:rsid w:val="001154A2"/>
    <w:rsid w:val="001243E1"/>
    <w:rsid w:val="0014625B"/>
    <w:rsid w:val="0014732C"/>
    <w:rsid w:val="00151E14"/>
    <w:rsid w:val="00153966"/>
    <w:rsid w:val="00191127"/>
    <w:rsid w:val="001E5A74"/>
    <w:rsid w:val="002258BD"/>
    <w:rsid w:val="002267B1"/>
    <w:rsid w:val="00232E39"/>
    <w:rsid w:val="002F61C3"/>
    <w:rsid w:val="002F783C"/>
    <w:rsid w:val="003471AC"/>
    <w:rsid w:val="00356490"/>
    <w:rsid w:val="003936A3"/>
    <w:rsid w:val="003973C5"/>
    <w:rsid w:val="0040578A"/>
    <w:rsid w:val="00443543"/>
    <w:rsid w:val="0045764E"/>
    <w:rsid w:val="00457C74"/>
    <w:rsid w:val="00490D16"/>
    <w:rsid w:val="004A3230"/>
    <w:rsid w:val="004B308D"/>
    <w:rsid w:val="004B7295"/>
    <w:rsid w:val="005271DE"/>
    <w:rsid w:val="005554FB"/>
    <w:rsid w:val="005B09D7"/>
    <w:rsid w:val="005B2ACF"/>
    <w:rsid w:val="005F1DAA"/>
    <w:rsid w:val="00627CEB"/>
    <w:rsid w:val="00631DA8"/>
    <w:rsid w:val="00641EF3"/>
    <w:rsid w:val="00650A67"/>
    <w:rsid w:val="00686819"/>
    <w:rsid w:val="006B6D24"/>
    <w:rsid w:val="006D75E8"/>
    <w:rsid w:val="006E78B9"/>
    <w:rsid w:val="00700066"/>
    <w:rsid w:val="0074736B"/>
    <w:rsid w:val="00786A15"/>
    <w:rsid w:val="007C5025"/>
    <w:rsid w:val="007D0AF8"/>
    <w:rsid w:val="00831CC6"/>
    <w:rsid w:val="008415EB"/>
    <w:rsid w:val="008426F6"/>
    <w:rsid w:val="00875E40"/>
    <w:rsid w:val="008C0EE1"/>
    <w:rsid w:val="008C6AB6"/>
    <w:rsid w:val="00950289"/>
    <w:rsid w:val="009A3D89"/>
    <w:rsid w:val="009C135E"/>
    <w:rsid w:val="009C337E"/>
    <w:rsid w:val="009F08AD"/>
    <w:rsid w:val="009F1F71"/>
    <w:rsid w:val="009F75D9"/>
    <w:rsid w:val="00A11023"/>
    <w:rsid w:val="00A33AC7"/>
    <w:rsid w:val="00A36BAF"/>
    <w:rsid w:val="00A37FE8"/>
    <w:rsid w:val="00A774B4"/>
    <w:rsid w:val="00A80281"/>
    <w:rsid w:val="00A84274"/>
    <w:rsid w:val="00AA3E42"/>
    <w:rsid w:val="00AB358D"/>
    <w:rsid w:val="00AE03C7"/>
    <w:rsid w:val="00AE5358"/>
    <w:rsid w:val="00B464DF"/>
    <w:rsid w:val="00BC1D82"/>
    <w:rsid w:val="00BD35C4"/>
    <w:rsid w:val="00BF7A11"/>
    <w:rsid w:val="00C728B0"/>
    <w:rsid w:val="00C72A4A"/>
    <w:rsid w:val="00CC181A"/>
    <w:rsid w:val="00CF1F48"/>
    <w:rsid w:val="00D019ED"/>
    <w:rsid w:val="00D40436"/>
    <w:rsid w:val="00D61A70"/>
    <w:rsid w:val="00DE433B"/>
    <w:rsid w:val="00DF3461"/>
    <w:rsid w:val="00E003A0"/>
    <w:rsid w:val="00E36818"/>
    <w:rsid w:val="00E949B8"/>
    <w:rsid w:val="00EA0378"/>
    <w:rsid w:val="00F27429"/>
    <w:rsid w:val="00F54941"/>
    <w:rsid w:val="00F7222D"/>
    <w:rsid w:val="00FC117C"/>
    <w:rsid w:val="00FE314B"/>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CA8AB"/>
  <w15:docId w15:val="{ADD115AE-2BC3-44C3-88A0-2E85CC89E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D2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F61C3"/>
    <w:pPr>
      <w:ind w:left="720"/>
      <w:contextualSpacing/>
    </w:pPr>
  </w:style>
  <w:style w:type="character" w:styleId="Lienhypertexte">
    <w:name w:val="Hyperlink"/>
    <w:basedOn w:val="Policepardfaut"/>
    <w:uiPriority w:val="99"/>
    <w:semiHidden/>
    <w:unhideWhenUsed/>
    <w:rsid w:val="00B464DF"/>
    <w:rPr>
      <w:color w:val="0000FF"/>
      <w:u w:val="single"/>
    </w:rPr>
  </w:style>
  <w:style w:type="paragraph" w:styleId="Textedebulles">
    <w:name w:val="Balloon Text"/>
    <w:basedOn w:val="Normal"/>
    <w:link w:val="TextedebullesCar"/>
    <w:uiPriority w:val="99"/>
    <w:semiHidden/>
    <w:unhideWhenUsed/>
    <w:rsid w:val="005B2AC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B2ACF"/>
    <w:rPr>
      <w:rFonts w:ascii="Segoe UI" w:hAnsi="Segoe UI" w:cs="Segoe UI"/>
      <w:sz w:val="18"/>
      <w:szCs w:val="18"/>
    </w:rPr>
  </w:style>
  <w:style w:type="character" w:styleId="Marquedecommentaire">
    <w:name w:val="annotation reference"/>
    <w:basedOn w:val="Policepardfaut"/>
    <w:uiPriority w:val="99"/>
    <w:semiHidden/>
    <w:unhideWhenUsed/>
    <w:rsid w:val="00A36BAF"/>
    <w:rPr>
      <w:sz w:val="16"/>
      <w:szCs w:val="16"/>
    </w:rPr>
  </w:style>
  <w:style w:type="paragraph" w:styleId="Commentaire">
    <w:name w:val="annotation text"/>
    <w:basedOn w:val="Normal"/>
    <w:link w:val="CommentaireCar"/>
    <w:uiPriority w:val="99"/>
    <w:semiHidden/>
    <w:unhideWhenUsed/>
    <w:rsid w:val="00A36BAF"/>
    <w:pPr>
      <w:spacing w:line="240" w:lineRule="auto"/>
    </w:pPr>
    <w:rPr>
      <w:sz w:val="20"/>
      <w:szCs w:val="20"/>
    </w:rPr>
  </w:style>
  <w:style w:type="character" w:customStyle="1" w:styleId="CommentaireCar">
    <w:name w:val="Commentaire Car"/>
    <w:basedOn w:val="Policepardfaut"/>
    <w:link w:val="Commentaire"/>
    <w:uiPriority w:val="99"/>
    <w:semiHidden/>
    <w:rsid w:val="00A36BAF"/>
    <w:rPr>
      <w:sz w:val="20"/>
      <w:szCs w:val="20"/>
    </w:rPr>
  </w:style>
  <w:style w:type="paragraph" w:styleId="Objetducommentaire">
    <w:name w:val="annotation subject"/>
    <w:basedOn w:val="Commentaire"/>
    <w:next w:val="Commentaire"/>
    <w:link w:val="ObjetducommentaireCar"/>
    <w:uiPriority w:val="99"/>
    <w:semiHidden/>
    <w:unhideWhenUsed/>
    <w:rsid w:val="00A36BAF"/>
    <w:rPr>
      <w:b/>
      <w:bCs/>
    </w:rPr>
  </w:style>
  <w:style w:type="character" w:customStyle="1" w:styleId="ObjetducommentaireCar">
    <w:name w:val="Objet du commentaire Car"/>
    <w:basedOn w:val="CommentaireCar"/>
    <w:link w:val="Objetducommentaire"/>
    <w:uiPriority w:val="99"/>
    <w:semiHidden/>
    <w:rsid w:val="00A36BAF"/>
    <w:rPr>
      <w:b/>
      <w:bCs/>
      <w:sz w:val="20"/>
      <w:szCs w:val="20"/>
    </w:rPr>
  </w:style>
  <w:style w:type="paragraph" w:styleId="NormalWeb">
    <w:name w:val="Normal (Web)"/>
    <w:basedOn w:val="Normal"/>
    <w:uiPriority w:val="99"/>
    <w:unhideWhenUsed/>
    <w:rsid w:val="006E78B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D40436"/>
    <w:pPr>
      <w:tabs>
        <w:tab w:val="center" w:pos="4536"/>
        <w:tab w:val="right" w:pos="9072"/>
      </w:tabs>
      <w:spacing w:after="0" w:line="240" w:lineRule="auto"/>
    </w:pPr>
  </w:style>
  <w:style w:type="character" w:customStyle="1" w:styleId="En-tteCar">
    <w:name w:val="En-tête Car"/>
    <w:basedOn w:val="Policepardfaut"/>
    <w:link w:val="En-tte"/>
    <w:uiPriority w:val="99"/>
    <w:rsid w:val="00D40436"/>
  </w:style>
  <w:style w:type="paragraph" w:styleId="Pieddepage">
    <w:name w:val="footer"/>
    <w:basedOn w:val="Normal"/>
    <w:link w:val="PieddepageCar"/>
    <w:uiPriority w:val="99"/>
    <w:unhideWhenUsed/>
    <w:rsid w:val="00D4043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0436"/>
  </w:style>
  <w:style w:type="paragraph" w:styleId="Rvision">
    <w:name w:val="Revision"/>
    <w:hidden/>
    <w:uiPriority w:val="99"/>
    <w:semiHidden/>
    <w:rsid w:val="004B30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4245">
      <w:bodyDiv w:val="1"/>
      <w:marLeft w:val="0"/>
      <w:marRight w:val="0"/>
      <w:marTop w:val="0"/>
      <w:marBottom w:val="0"/>
      <w:divBdr>
        <w:top w:val="none" w:sz="0" w:space="0" w:color="auto"/>
        <w:left w:val="none" w:sz="0" w:space="0" w:color="auto"/>
        <w:bottom w:val="none" w:sz="0" w:space="0" w:color="auto"/>
        <w:right w:val="none" w:sz="0" w:space="0" w:color="auto"/>
      </w:divBdr>
    </w:div>
    <w:div w:id="409355120">
      <w:bodyDiv w:val="1"/>
      <w:marLeft w:val="0"/>
      <w:marRight w:val="0"/>
      <w:marTop w:val="0"/>
      <w:marBottom w:val="0"/>
      <w:divBdr>
        <w:top w:val="none" w:sz="0" w:space="0" w:color="auto"/>
        <w:left w:val="none" w:sz="0" w:space="0" w:color="auto"/>
        <w:bottom w:val="none" w:sz="0" w:space="0" w:color="auto"/>
        <w:right w:val="none" w:sz="0" w:space="0" w:color="auto"/>
      </w:divBdr>
      <w:divsChild>
        <w:div w:id="130488275">
          <w:marLeft w:val="0"/>
          <w:marRight w:val="0"/>
          <w:marTop w:val="0"/>
          <w:marBottom w:val="0"/>
          <w:divBdr>
            <w:top w:val="none" w:sz="0" w:space="0" w:color="auto"/>
            <w:left w:val="none" w:sz="0" w:space="0" w:color="auto"/>
            <w:bottom w:val="none" w:sz="0" w:space="0" w:color="auto"/>
            <w:right w:val="none" w:sz="0" w:space="0" w:color="auto"/>
          </w:divBdr>
          <w:divsChild>
            <w:div w:id="1497844975">
              <w:marLeft w:val="0"/>
              <w:marRight w:val="0"/>
              <w:marTop w:val="0"/>
              <w:marBottom w:val="0"/>
              <w:divBdr>
                <w:top w:val="none" w:sz="0" w:space="0" w:color="auto"/>
                <w:left w:val="none" w:sz="0" w:space="0" w:color="auto"/>
                <w:bottom w:val="none" w:sz="0" w:space="0" w:color="auto"/>
                <w:right w:val="none" w:sz="0" w:space="0" w:color="auto"/>
              </w:divBdr>
              <w:divsChild>
                <w:div w:id="2106801038">
                  <w:marLeft w:val="0"/>
                  <w:marRight w:val="0"/>
                  <w:marTop w:val="0"/>
                  <w:marBottom w:val="0"/>
                  <w:divBdr>
                    <w:top w:val="none" w:sz="0" w:space="0" w:color="auto"/>
                    <w:left w:val="none" w:sz="0" w:space="0" w:color="auto"/>
                    <w:bottom w:val="none" w:sz="0" w:space="0" w:color="auto"/>
                    <w:right w:val="none" w:sz="0" w:space="0" w:color="auto"/>
                  </w:divBdr>
                  <w:divsChild>
                    <w:div w:id="994070340">
                      <w:marLeft w:val="0"/>
                      <w:marRight w:val="0"/>
                      <w:marTop w:val="0"/>
                      <w:marBottom w:val="0"/>
                      <w:divBdr>
                        <w:top w:val="none" w:sz="0" w:space="0" w:color="auto"/>
                        <w:left w:val="none" w:sz="0" w:space="0" w:color="auto"/>
                        <w:bottom w:val="none" w:sz="0" w:space="0" w:color="auto"/>
                        <w:right w:val="none" w:sz="0" w:space="0" w:color="auto"/>
                      </w:divBdr>
                      <w:divsChild>
                        <w:div w:id="1815560341">
                          <w:marLeft w:val="0"/>
                          <w:marRight w:val="0"/>
                          <w:marTop w:val="0"/>
                          <w:marBottom w:val="0"/>
                          <w:divBdr>
                            <w:top w:val="none" w:sz="0" w:space="0" w:color="auto"/>
                            <w:left w:val="none" w:sz="0" w:space="0" w:color="auto"/>
                            <w:bottom w:val="none" w:sz="0" w:space="0" w:color="auto"/>
                            <w:right w:val="none" w:sz="0" w:space="0" w:color="auto"/>
                          </w:divBdr>
                          <w:divsChild>
                            <w:div w:id="137067341">
                              <w:marLeft w:val="0"/>
                              <w:marRight w:val="0"/>
                              <w:marTop w:val="0"/>
                              <w:marBottom w:val="0"/>
                              <w:divBdr>
                                <w:top w:val="none" w:sz="0" w:space="0" w:color="auto"/>
                                <w:left w:val="none" w:sz="0" w:space="0" w:color="auto"/>
                                <w:bottom w:val="none" w:sz="0" w:space="0" w:color="auto"/>
                                <w:right w:val="none" w:sz="0" w:space="0" w:color="auto"/>
                              </w:divBdr>
                              <w:divsChild>
                                <w:div w:id="137095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1105587">
      <w:bodyDiv w:val="1"/>
      <w:marLeft w:val="0"/>
      <w:marRight w:val="0"/>
      <w:marTop w:val="0"/>
      <w:marBottom w:val="0"/>
      <w:divBdr>
        <w:top w:val="none" w:sz="0" w:space="0" w:color="auto"/>
        <w:left w:val="none" w:sz="0" w:space="0" w:color="auto"/>
        <w:bottom w:val="none" w:sz="0" w:space="0" w:color="auto"/>
        <w:right w:val="none" w:sz="0" w:space="0" w:color="auto"/>
      </w:divBdr>
    </w:div>
    <w:div w:id="1274021393">
      <w:bodyDiv w:val="1"/>
      <w:marLeft w:val="0"/>
      <w:marRight w:val="0"/>
      <w:marTop w:val="0"/>
      <w:marBottom w:val="0"/>
      <w:divBdr>
        <w:top w:val="none" w:sz="0" w:space="0" w:color="auto"/>
        <w:left w:val="none" w:sz="0" w:space="0" w:color="auto"/>
        <w:bottom w:val="none" w:sz="0" w:space="0" w:color="auto"/>
        <w:right w:val="none" w:sz="0" w:space="0" w:color="auto"/>
      </w:divBdr>
    </w:div>
    <w:div w:id="1341618951">
      <w:bodyDiv w:val="1"/>
      <w:marLeft w:val="0"/>
      <w:marRight w:val="0"/>
      <w:marTop w:val="0"/>
      <w:marBottom w:val="0"/>
      <w:divBdr>
        <w:top w:val="none" w:sz="0" w:space="0" w:color="auto"/>
        <w:left w:val="none" w:sz="0" w:space="0" w:color="auto"/>
        <w:bottom w:val="none" w:sz="0" w:space="0" w:color="auto"/>
        <w:right w:val="none" w:sz="0" w:space="0" w:color="auto"/>
      </w:divBdr>
      <w:divsChild>
        <w:div w:id="1169440955">
          <w:marLeft w:val="0"/>
          <w:marRight w:val="0"/>
          <w:marTop w:val="0"/>
          <w:marBottom w:val="0"/>
          <w:divBdr>
            <w:top w:val="none" w:sz="0" w:space="0" w:color="auto"/>
            <w:left w:val="none" w:sz="0" w:space="0" w:color="auto"/>
            <w:bottom w:val="none" w:sz="0" w:space="0" w:color="auto"/>
            <w:right w:val="none" w:sz="0" w:space="0" w:color="auto"/>
          </w:divBdr>
          <w:divsChild>
            <w:div w:id="1476723761">
              <w:marLeft w:val="0"/>
              <w:marRight w:val="0"/>
              <w:marTop w:val="0"/>
              <w:marBottom w:val="0"/>
              <w:divBdr>
                <w:top w:val="none" w:sz="0" w:space="0" w:color="auto"/>
                <w:left w:val="none" w:sz="0" w:space="0" w:color="auto"/>
                <w:bottom w:val="none" w:sz="0" w:space="0" w:color="auto"/>
                <w:right w:val="none" w:sz="0" w:space="0" w:color="auto"/>
              </w:divBdr>
              <w:divsChild>
                <w:div w:id="902135022">
                  <w:marLeft w:val="0"/>
                  <w:marRight w:val="0"/>
                  <w:marTop w:val="0"/>
                  <w:marBottom w:val="0"/>
                  <w:divBdr>
                    <w:top w:val="none" w:sz="0" w:space="0" w:color="auto"/>
                    <w:left w:val="none" w:sz="0" w:space="0" w:color="auto"/>
                    <w:bottom w:val="none" w:sz="0" w:space="0" w:color="auto"/>
                    <w:right w:val="none" w:sz="0" w:space="0" w:color="auto"/>
                  </w:divBdr>
                  <w:divsChild>
                    <w:div w:id="1939017794">
                      <w:marLeft w:val="0"/>
                      <w:marRight w:val="0"/>
                      <w:marTop w:val="0"/>
                      <w:marBottom w:val="0"/>
                      <w:divBdr>
                        <w:top w:val="none" w:sz="0" w:space="0" w:color="auto"/>
                        <w:left w:val="none" w:sz="0" w:space="0" w:color="auto"/>
                        <w:bottom w:val="none" w:sz="0" w:space="0" w:color="auto"/>
                        <w:right w:val="none" w:sz="0" w:space="0" w:color="auto"/>
                      </w:divBdr>
                      <w:divsChild>
                        <w:div w:id="2065790664">
                          <w:marLeft w:val="0"/>
                          <w:marRight w:val="0"/>
                          <w:marTop w:val="0"/>
                          <w:marBottom w:val="0"/>
                          <w:divBdr>
                            <w:top w:val="none" w:sz="0" w:space="0" w:color="auto"/>
                            <w:left w:val="none" w:sz="0" w:space="0" w:color="auto"/>
                            <w:bottom w:val="none" w:sz="0" w:space="0" w:color="auto"/>
                            <w:right w:val="none" w:sz="0" w:space="0" w:color="auto"/>
                          </w:divBdr>
                          <w:divsChild>
                            <w:div w:id="624652035">
                              <w:marLeft w:val="0"/>
                              <w:marRight w:val="0"/>
                              <w:marTop w:val="0"/>
                              <w:marBottom w:val="0"/>
                              <w:divBdr>
                                <w:top w:val="none" w:sz="0" w:space="0" w:color="auto"/>
                                <w:left w:val="none" w:sz="0" w:space="0" w:color="auto"/>
                                <w:bottom w:val="none" w:sz="0" w:space="0" w:color="auto"/>
                                <w:right w:val="none" w:sz="0" w:space="0" w:color="auto"/>
                              </w:divBdr>
                              <w:divsChild>
                                <w:div w:id="169372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399088">
      <w:bodyDiv w:val="1"/>
      <w:marLeft w:val="0"/>
      <w:marRight w:val="0"/>
      <w:marTop w:val="0"/>
      <w:marBottom w:val="0"/>
      <w:divBdr>
        <w:top w:val="none" w:sz="0" w:space="0" w:color="auto"/>
        <w:left w:val="none" w:sz="0" w:space="0" w:color="auto"/>
        <w:bottom w:val="none" w:sz="0" w:space="0" w:color="auto"/>
        <w:right w:val="none" w:sz="0" w:space="0" w:color="auto"/>
      </w:divBdr>
    </w:div>
    <w:div w:id="189238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602</Words>
  <Characters>3312</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Novagraaf</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La Fouchardiere Marie-Noelle</dc:creator>
  <cp:lastModifiedBy>KOHRS Martin</cp:lastModifiedBy>
  <cp:revision>6</cp:revision>
  <cp:lastPrinted>2019-10-11T12:43:00Z</cp:lastPrinted>
  <dcterms:created xsi:type="dcterms:W3CDTF">2021-12-13T17:09:00Z</dcterms:created>
  <dcterms:modified xsi:type="dcterms:W3CDTF">2021-12-14T08:28:00Z</dcterms:modified>
</cp:coreProperties>
</file>